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03" w:rsidRDefault="004F1C03" w:rsidP="00716128">
      <w:pPr>
        <w:spacing w:after="0" w:line="360" w:lineRule="auto"/>
        <w:ind w:firstLine="360"/>
        <w:jc w:val="center"/>
        <w:rPr>
          <w:rFonts w:ascii="Times New Roman" w:hAnsi="Times New Roman"/>
          <w:b/>
          <w:sz w:val="32"/>
          <w:szCs w:val="32"/>
          <w:lang w:val="ro-RO"/>
        </w:rPr>
      </w:pPr>
      <w:r>
        <w:rPr>
          <w:rFonts w:ascii="Times New Roman" w:hAnsi="Times New Roman"/>
          <w:b/>
          <w:sz w:val="32"/>
          <w:szCs w:val="32"/>
          <w:lang w:val="ro-RO"/>
        </w:rPr>
        <w:t>Calendarul selecț</w:t>
      </w:r>
      <w:r w:rsidR="002E6300" w:rsidRPr="004F1C03">
        <w:rPr>
          <w:rFonts w:ascii="Times New Roman" w:hAnsi="Times New Roman"/>
          <w:b/>
          <w:sz w:val="32"/>
          <w:szCs w:val="32"/>
          <w:lang w:val="ro-RO"/>
        </w:rPr>
        <w:t>iei</w:t>
      </w:r>
      <w:r>
        <w:rPr>
          <w:rFonts w:ascii="Times New Roman" w:hAnsi="Times New Roman"/>
          <w:b/>
          <w:sz w:val="32"/>
          <w:szCs w:val="32"/>
          <w:lang w:val="ro-RO"/>
        </w:rPr>
        <w:t xml:space="preserve"> persoanlului didactic și administrativ </w:t>
      </w:r>
    </w:p>
    <w:p w:rsidR="004F1C03" w:rsidRDefault="004F1C03" w:rsidP="004F1C03">
      <w:pPr>
        <w:spacing w:after="0" w:line="360" w:lineRule="auto"/>
        <w:ind w:firstLine="360"/>
        <w:jc w:val="center"/>
        <w:rPr>
          <w:rFonts w:ascii="Times New Roman" w:hAnsi="Times New Roman"/>
          <w:b/>
          <w:sz w:val="32"/>
          <w:szCs w:val="32"/>
          <w:lang w:val="ro-RO"/>
        </w:rPr>
      </w:pPr>
      <w:r>
        <w:rPr>
          <w:rFonts w:ascii="Times New Roman" w:hAnsi="Times New Roman"/>
          <w:b/>
          <w:sz w:val="32"/>
          <w:szCs w:val="32"/>
          <w:lang w:val="ro-RO"/>
        </w:rPr>
        <w:t xml:space="preserve">pentru </w:t>
      </w:r>
      <w:r w:rsidR="00716128" w:rsidRPr="004F1C03">
        <w:rPr>
          <w:rFonts w:ascii="Times New Roman" w:hAnsi="Times New Roman"/>
          <w:b/>
          <w:sz w:val="32"/>
          <w:szCs w:val="32"/>
          <w:lang w:val="ro-RO"/>
        </w:rPr>
        <w:t xml:space="preserve"> mobilitati Erasmus+ </w:t>
      </w:r>
      <w:r w:rsidR="002E6300" w:rsidRPr="004F1C03">
        <w:rPr>
          <w:rFonts w:ascii="Times New Roman" w:hAnsi="Times New Roman"/>
          <w:b/>
          <w:sz w:val="32"/>
          <w:szCs w:val="32"/>
          <w:lang w:val="ro-RO"/>
        </w:rPr>
        <w:t xml:space="preserve"> </w:t>
      </w:r>
      <w:r w:rsidRPr="004F1C03">
        <w:rPr>
          <w:rFonts w:ascii="Times New Roman" w:hAnsi="Times New Roman"/>
          <w:b/>
          <w:sz w:val="32"/>
          <w:szCs w:val="32"/>
          <w:lang w:val="ro-RO"/>
        </w:rPr>
        <w:t>STA (predare) / STT (formare)</w:t>
      </w:r>
    </w:p>
    <w:p w:rsidR="00716128" w:rsidRPr="004F1C03" w:rsidRDefault="003A4105" w:rsidP="00716128">
      <w:pPr>
        <w:spacing w:after="0" w:line="360" w:lineRule="auto"/>
        <w:ind w:firstLine="360"/>
        <w:jc w:val="center"/>
        <w:rPr>
          <w:rFonts w:ascii="Times New Roman" w:hAnsi="Times New Roman"/>
          <w:b/>
          <w:sz w:val="32"/>
          <w:szCs w:val="32"/>
          <w:lang w:val="ro-RO"/>
        </w:rPr>
      </w:pPr>
      <w:r w:rsidRPr="004F1C03">
        <w:rPr>
          <w:rFonts w:ascii="Times New Roman" w:hAnsi="Times New Roman"/>
          <w:b/>
          <w:sz w:val="32"/>
          <w:szCs w:val="32"/>
          <w:lang w:val="ro-RO"/>
        </w:rPr>
        <w:t>anul</w:t>
      </w:r>
      <w:r w:rsidR="002E6300" w:rsidRPr="004F1C03">
        <w:rPr>
          <w:rFonts w:ascii="Times New Roman" w:hAnsi="Times New Roman"/>
          <w:b/>
          <w:sz w:val="32"/>
          <w:szCs w:val="32"/>
          <w:lang w:val="ro-RO"/>
        </w:rPr>
        <w:t xml:space="preserve"> academic 2018-2019 </w:t>
      </w:r>
    </w:p>
    <w:p w:rsidR="00716128" w:rsidRDefault="00716128" w:rsidP="00716128">
      <w:pPr>
        <w:spacing w:after="0" w:line="360" w:lineRule="auto"/>
        <w:ind w:firstLine="360"/>
        <w:jc w:val="center"/>
        <w:rPr>
          <w:rFonts w:ascii="Times New Roman" w:hAnsi="Times New Roman"/>
          <w:b/>
          <w:sz w:val="24"/>
          <w:szCs w:val="24"/>
          <w:lang w:val="ro-RO"/>
        </w:rPr>
      </w:pPr>
    </w:p>
    <w:p w:rsidR="004327BB" w:rsidRDefault="004327BB" w:rsidP="00716128">
      <w:pPr>
        <w:spacing w:after="0" w:line="360" w:lineRule="auto"/>
        <w:ind w:firstLine="360"/>
        <w:jc w:val="center"/>
        <w:rPr>
          <w:rFonts w:ascii="Times New Roman" w:hAnsi="Times New Roman"/>
          <w:b/>
          <w:sz w:val="24"/>
          <w:szCs w:val="24"/>
          <w:lang w:val="ro-RO"/>
        </w:rPr>
      </w:pPr>
    </w:p>
    <w:p w:rsidR="004327BB" w:rsidRPr="003F59ED" w:rsidRDefault="002E6300" w:rsidP="002E6300">
      <w:pPr>
        <w:spacing w:after="0" w:line="360" w:lineRule="auto"/>
        <w:jc w:val="center"/>
        <w:rPr>
          <w:rFonts w:ascii="Times New Roman" w:hAnsi="Times New Roman"/>
          <w:b/>
          <w:i/>
          <w:sz w:val="28"/>
          <w:szCs w:val="28"/>
          <w:lang w:val="ro-RO"/>
        </w:rPr>
      </w:pPr>
      <w:r>
        <w:rPr>
          <w:rFonts w:ascii="Times New Roman" w:hAnsi="Times New Roman"/>
          <w:b/>
          <w:sz w:val="28"/>
          <w:szCs w:val="28"/>
          <w:lang w:val="ro-RO"/>
        </w:rPr>
        <w:t>5-16</w:t>
      </w:r>
      <w:r w:rsidR="003A4105" w:rsidRPr="003F59ED">
        <w:rPr>
          <w:rFonts w:ascii="Times New Roman" w:hAnsi="Times New Roman"/>
          <w:b/>
          <w:sz w:val="28"/>
          <w:szCs w:val="28"/>
          <w:lang w:val="ro-RO"/>
        </w:rPr>
        <w:t xml:space="preserve"> noiembrie 2018</w:t>
      </w:r>
      <w:r w:rsidR="00716128" w:rsidRPr="003F59ED">
        <w:rPr>
          <w:rFonts w:ascii="Times New Roman" w:hAnsi="Times New Roman"/>
          <w:b/>
          <w:sz w:val="28"/>
          <w:szCs w:val="28"/>
          <w:lang w:val="ro-RO"/>
        </w:rPr>
        <w:t xml:space="preserve"> – </w:t>
      </w:r>
      <w:r w:rsidR="00716128" w:rsidRPr="003F59ED">
        <w:rPr>
          <w:rFonts w:ascii="Times New Roman" w:hAnsi="Times New Roman"/>
          <w:b/>
          <w:i/>
          <w:sz w:val="28"/>
          <w:szCs w:val="28"/>
          <w:lang w:val="ro-RO"/>
        </w:rPr>
        <w:t>depunerea dosarelor de candi</w:t>
      </w:r>
      <w:r w:rsidR="003A4105" w:rsidRPr="003F59ED">
        <w:rPr>
          <w:rFonts w:ascii="Times New Roman" w:hAnsi="Times New Roman"/>
          <w:b/>
          <w:i/>
          <w:sz w:val="28"/>
          <w:szCs w:val="28"/>
          <w:lang w:val="ro-RO"/>
        </w:rPr>
        <w:t>datură</w:t>
      </w:r>
      <w:r w:rsidR="004327BB" w:rsidRPr="003F59ED">
        <w:rPr>
          <w:rFonts w:ascii="Times New Roman" w:hAnsi="Times New Roman"/>
          <w:b/>
          <w:i/>
          <w:sz w:val="28"/>
          <w:szCs w:val="28"/>
          <w:lang w:val="ro-RO"/>
        </w:rPr>
        <w:t xml:space="preserve"> la    </w:t>
      </w:r>
      <w:r w:rsidR="00716128" w:rsidRPr="003F59ED">
        <w:rPr>
          <w:rFonts w:ascii="Times New Roman" w:hAnsi="Times New Roman"/>
          <w:b/>
          <w:i/>
          <w:sz w:val="28"/>
          <w:szCs w:val="28"/>
          <w:lang w:val="ro-RO"/>
        </w:rPr>
        <w:t xml:space="preserve">Secretariat </w:t>
      </w:r>
      <w:r>
        <w:rPr>
          <w:rFonts w:ascii="Times New Roman" w:hAnsi="Times New Roman"/>
          <w:b/>
          <w:i/>
          <w:sz w:val="28"/>
          <w:szCs w:val="28"/>
          <w:lang w:val="ro-RO"/>
        </w:rPr>
        <w:t xml:space="preserve">   </w:t>
      </w:r>
      <w:r w:rsidR="00716128" w:rsidRPr="003F59ED">
        <w:rPr>
          <w:rFonts w:ascii="Times New Roman" w:hAnsi="Times New Roman"/>
          <w:b/>
          <w:i/>
          <w:sz w:val="28"/>
          <w:szCs w:val="28"/>
          <w:lang w:val="ro-RO"/>
        </w:rPr>
        <w:t xml:space="preserve">Decanat </w:t>
      </w:r>
      <w:r w:rsidR="003A4105" w:rsidRPr="003F59ED">
        <w:rPr>
          <w:rFonts w:ascii="Times New Roman" w:hAnsi="Times New Roman"/>
          <w:b/>
          <w:i/>
          <w:sz w:val="28"/>
          <w:szCs w:val="28"/>
          <w:lang w:val="ro-RO"/>
        </w:rPr>
        <w:t>(sala 23) î</w:t>
      </w:r>
      <w:r w:rsidR="00716128" w:rsidRPr="003F59ED">
        <w:rPr>
          <w:rFonts w:ascii="Times New Roman" w:hAnsi="Times New Roman"/>
          <w:b/>
          <w:i/>
          <w:sz w:val="28"/>
          <w:szCs w:val="28"/>
          <w:lang w:val="ro-RO"/>
        </w:rPr>
        <w:t>n  intervalul orar 10-14</w:t>
      </w:r>
    </w:p>
    <w:p w:rsidR="00B359C9" w:rsidRDefault="00910ED6" w:rsidP="00B359C9">
      <w:pPr>
        <w:spacing w:after="0" w:line="360" w:lineRule="auto"/>
        <w:rPr>
          <w:rFonts w:ascii="Times New Roman" w:hAnsi="Times New Roman"/>
          <w:b/>
          <w:i/>
          <w:sz w:val="28"/>
          <w:szCs w:val="28"/>
          <w:lang w:val="ro-RO"/>
        </w:rPr>
      </w:pPr>
      <w:r>
        <w:rPr>
          <w:rFonts w:ascii="Times New Roman" w:hAnsi="Times New Roman"/>
          <w:b/>
          <w:sz w:val="28"/>
          <w:szCs w:val="28"/>
          <w:lang w:val="ro-RO"/>
        </w:rPr>
        <w:t xml:space="preserve">   </w:t>
      </w:r>
      <w:r w:rsidR="002E6300">
        <w:rPr>
          <w:rFonts w:ascii="Times New Roman" w:hAnsi="Times New Roman"/>
          <w:b/>
          <w:sz w:val="28"/>
          <w:szCs w:val="28"/>
          <w:lang w:val="ro-RO"/>
        </w:rPr>
        <w:t>19</w:t>
      </w:r>
      <w:r w:rsidR="003A4105" w:rsidRPr="003F59ED">
        <w:rPr>
          <w:rFonts w:ascii="Times New Roman" w:hAnsi="Times New Roman"/>
          <w:b/>
          <w:sz w:val="28"/>
          <w:szCs w:val="28"/>
          <w:lang w:val="ro-RO"/>
        </w:rPr>
        <w:t xml:space="preserve"> noiembrie 2018</w:t>
      </w:r>
      <w:r w:rsidR="004327BB" w:rsidRPr="003F59ED">
        <w:rPr>
          <w:rFonts w:ascii="Times New Roman" w:hAnsi="Times New Roman"/>
          <w:b/>
          <w:sz w:val="28"/>
          <w:szCs w:val="28"/>
          <w:lang w:val="ro-RO"/>
        </w:rPr>
        <w:t xml:space="preserve"> –</w:t>
      </w:r>
      <w:r w:rsidR="002E6300">
        <w:rPr>
          <w:rFonts w:ascii="Times New Roman" w:hAnsi="Times New Roman"/>
          <w:b/>
          <w:sz w:val="28"/>
          <w:szCs w:val="28"/>
          <w:lang w:val="ro-RO"/>
        </w:rPr>
        <w:t xml:space="preserve"> </w:t>
      </w:r>
      <w:r w:rsidR="002E6300" w:rsidRPr="002E6300">
        <w:rPr>
          <w:rFonts w:ascii="Times New Roman" w:hAnsi="Times New Roman"/>
          <w:b/>
          <w:i/>
          <w:sz w:val="28"/>
          <w:szCs w:val="28"/>
          <w:lang w:val="ro-RO"/>
        </w:rPr>
        <w:t>selecția candidaturilor și afișarea rezultatelor</w:t>
      </w:r>
    </w:p>
    <w:p w:rsidR="00B359C9" w:rsidRPr="00B359C9" w:rsidRDefault="00B359C9" w:rsidP="00B359C9">
      <w:pPr>
        <w:spacing w:after="0" w:line="360" w:lineRule="auto"/>
        <w:rPr>
          <w:rFonts w:ascii="Times New Roman" w:hAnsi="Times New Roman"/>
          <w:b/>
          <w:sz w:val="28"/>
          <w:szCs w:val="28"/>
          <w:lang w:val="ro-RO"/>
        </w:rPr>
      </w:pPr>
    </w:p>
    <w:p w:rsidR="00B359C9" w:rsidRPr="00B359C9" w:rsidRDefault="00B359C9" w:rsidP="00B359C9">
      <w:pPr>
        <w:spacing w:after="0" w:line="240" w:lineRule="auto"/>
        <w:rPr>
          <w:rFonts w:ascii="Times New Roman" w:hAnsi="Times New Roman"/>
          <w:b/>
          <w:i/>
          <w:sz w:val="28"/>
          <w:szCs w:val="28"/>
        </w:rPr>
      </w:pPr>
      <w:proofErr w:type="spellStart"/>
      <w:r w:rsidRPr="00B359C9">
        <w:rPr>
          <w:rFonts w:ascii="Times New Roman" w:hAnsi="Times New Roman"/>
          <w:b/>
          <w:i/>
          <w:sz w:val="28"/>
          <w:szCs w:val="28"/>
        </w:rPr>
        <w:t>Dosarele</w:t>
      </w:r>
      <w:proofErr w:type="spellEnd"/>
      <w:r w:rsidRPr="00B359C9">
        <w:rPr>
          <w:rFonts w:ascii="Times New Roman" w:hAnsi="Times New Roman"/>
          <w:b/>
          <w:i/>
          <w:sz w:val="28"/>
          <w:szCs w:val="28"/>
        </w:rPr>
        <w:t xml:space="preserve"> de </w:t>
      </w:r>
      <w:proofErr w:type="spellStart"/>
      <w:r w:rsidRPr="00B359C9">
        <w:rPr>
          <w:rFonts w:ascii="Times New Roman" w:hAnsi="Times New Roman"/>
          <w:b/>
          <w:i/>
          <w:sz w:val="28"/>
          <w:szCs w:val="28"/>
        </w:rPr>
        <w:t>candidatură</w:t>
      </w:r>
      <w:proofErr w:type="spellEnd"/>
      <w:r w:rsidRPr="00B359C9">
        <w:rPr>
          <w:rFonts w:ascii="Times New Roman" w:hAnsi="Times New Roman"/>
          <w:b/>
          <w:i/>
          <w:sz w:val="28"/>
          <w:szCs w:val="28"/>
        </w:rPr>
        <w:t xml:space="preserve"> </w:t>
      </w:r>
      <w:proofErr w:type="spellStart"/>
      <w:r w:rsidRPr="00B359C9">
        <w:rPr>
          <w:rFonts w:ascii="Times New Roman" w:hAnsi="Times New Roman"/>
          <w:b/>
          <w:i/>
          <w:sz w:val="28"/>
          <w:szCs w:val="28"/>
        </w:rPr>
        <w:t>vor</w:t>
      </w:r>
      <w:proofErr w:type="spellEnd"/>
      <w:r w:rsidRPr="00B359C9">
        <w:rPr>
          <w:rFonts w:ascii="Times New Roman" w:hAnsi="Times New Roman"/>
          <w:b/>
          <w:i/>
          <w:sz w:val="28"/>
          <w:szCs w:val="28"/>
        </w:rPr>
        <w:t xml:space="preserve"> </w:t>
      </w:r>
      <w:proofErr w:type="spellStart"/>
      <w:r w:rsidRPr="00B359C9">
        <w:rPr>
          <w:rFonts w:ascii="Times New Roman" w:hAnsi="Times New Roman"/>
          <w:b/>
          <w:i/>
          <w:sz w:val="28"/>
          <w:szCs w:val="28"/>
        </w:rPr>
        <w:t>conține</w:t>
      </w:r>
      <w:proofErr w:type="spellEnd"/>
    </w:p>
    <w:p w:rsidR="00B359C9" w:rsidRPr="00B359C9" w:rsidRDefault="00B359C9" w:rsidP="00B359C9">
      <w:pPr>
        <w:spacing w:after="0" w:line="240" w:lineRule="auto"/>
        <w:rPr>
          <w:rFonts w:ascii="Times New Roman" w:hAnsi="Times New Roman"/>
          <w:b/>
          <w:sz w:val="28"/>
          <w:szCs w:val="28"/>
        </w:rPr>
      </w:pPr>
    </w:p>
    <w:p w:rsidR="00B359C9" w:rsidRPr="004F1C03" w:rsidRDefault="00B359C9" w:rsidP="004F1C03">
      <w:pPr>
        <w:numPr>
          <w:ilvl w:val="0"/>
          <w:numId w:val="3"/>
        </w:numPr>
        <w:spacing w:after="0" w:line="360" w:lineRule="auto"/>
        <w:rPr>
          <w:rFonts w:ascii="Times New Roman" w:hAnsi="Times New Roman"/>
          <w:b/>
          <w:sz w:val="24"/>
          <w:szCs w:val="24"/>
        </w:rPr>
      </w:pPr>
      <w:proofErr w:type="spellStart"/>
      <w:r w:rsidRPr="004F1C03">
        <w:rPr>
          <w:rFonts w:ascii="Times New Roman" w:hAnsi="Times New Roman"/>
          <w:b/>
          <w:sz w:val="24"/>
          <w:szCs w:val="24"/>
        </w:rPr>
        <w:t>Formular</w:t>
      </w:r>
      <w:proofErr w:type="spellEnd"/>
      <w:r w:rsidRPr="004F1C03">
        <w:rPr>
          <w:rFonts w:ascii="Times New Roman" w:hAnsi="Times New Roman"/>
          <w:b/>
          <w:sz w:val="24"/>
          <w:szCs w:val="24"/>
        </w:rPr>
        <w:t xml:space="preserve"> de </w:t>
      </w:r>
      <w:proofErr w:type="spellStart"/>
      <w:r w:rsidRPr="004F1C03">
        <w:rPr>
          <w:rFonts w:ascii="Times New Roman" w:hAnsi="Times New Roman"/>
          <w:b/>
          <w:sz w:val="24"/>
          <w:szCs w:val="24"/>
        </w:rPr>
        <w:t>candidatură</w:t>
      </w:r>
      <w:proofErr w:type="spellEnd"/>
      <w:r w:rsidRPr="004F1C03">
        <w:rPr>
          <w:rFonts w:ascii="Times New Roman" w:hAnsi="Times New Roman"/>
          <w:b/>
          <w:sz w:val="24"/>
          <w:szCs w:val="24"/>
        </w:rPr>
        <w:t xml:space="preserve"> (</w:t>
      </w:r>
      <w:proofErr w:type="spellStart"/>
      <w:r w:rsidRPr="004F1C03">
        <w:rPr>
          <w:rFonts w:ascii="Times New Roman" w:hAnsi="Times New Roman"/>
          <w:b/>
          <w:sz w:val="24"/>
          <w:szCs w:val="24"/>
        </w:rPr>
        <w:t>Anexa</w:t>
      </w:r>
      <w:proofErr w:type="spellEnd"/>
      <w:r w:rsidRPr="004F1C03">
        <w:rPr>
          <w:rFonts w:ascii="Times New Roman" w:hAnsi="Times New Roman"/>
          <w:b/>
          <w:sz w:val="24"/>
          <w:szCs w:val="24"/>
        </w:rPr>
        <w:t xml:space="preserve"> 1)</w:t>
      </w:r>
    </w:p>
    <w:p w:rsidR="00B359C9" w:rsidRPr="004F1C03" w:rsidRDefault="00B359C9" w:rsidP="004F1C03">
      <w:pPr>
        <w:numPr>
          <w:ilvl w:val="0"/>
          <w:numId w:val="3"/>
        </w:numPr>
        <w:spacing w:after="0" w:line="360" w:lineRule="auto"/>
        <w:rPr>
          <w:rFonts w:ascii="Times New Roman" w:hAnsi="Times New Roman"/>
          <w:b/>
          <w:sz w:val="24"/>
          <w:szCs w:val="24"/>
        </w:rPr>
      </w:pPr>
      <w:r w:rsidRPr="004F1C03">
        <w:rPr>
          <w:rFonts w:ascii="Times New Roman" w:hAnsi="Times New Roman"/>
          <w:b/>
          <w:sz w:val="24"/>
          <w:szCs w:val="24"/>
        </w:rPr>
        <w:t xml:space="preserve">CV </w:t>
      </w:r>
      <w:proofErr w:type="spellStart"/>
      <w:r w:rsidRPr="004F1C03">
        <w:rPr>
          <w:rFonts w:ascii="Times New Roman" w:hAnsi="Times New Roman"/>
          <w:b/>
          <w:sz w:val="24"/>
          <w:szCs w:val="24"/>
        </w:rPr>
        <w:t>Europass</w:t>
      </w:r>
      <w:proofErr w:type="spellEnd"/>
      <w:r w:rsidRPr="004F1C03">
        <w:rPr>
          <w:rFonts w:ascii="Times New Roman" w:hAnsi="Times New Roman"/>
          <w:b/>
          <w:sz w:val="24"/>
          <w:szCs w:val="24"/>
        </w:rPr>
        <w:t xml:space="preserve"> / </w:t>
      </w:r>
      <w:proofErr w:type="spellStart"/>
      <w:r w:rsidRPr="004F1C03">
        <w:rPr>
          <w:rFonts w:ascii="Times New Roman" w:hAnsi="Times New Roman"/>
          <w:b/>
          <w:sz w:val="24"/>
          <w:szCs w:val="24"/>
        </w:rPr>
        <w:t>activitate</w:t>
      </w:r>
      <w:proofErr w:type="spellEnd"/>
      <w:r w:rsidRPr="004F1C03">
        <w:rPr>
          <w:rFonts w:ascii="Times New Roman" w:hAnsi="Times New Roman"/>
          <w:b/>
          <w:sz w:val="24"/>
          <w:szCs w:val="24"/>
        </w:rPr>
        <w:t xml:space="preserve"> </w:t>
      </w:r>
      <w:proofErr w:type="spellStart"/>
      <w:r w:rsidRPr="004F1C03">
        <w:rPr>
          <w:rFonts w:ascii="Times New Roman" w:hAnsi="Times New Roman"/>
          <w:b/>
          <w:sz w:val="24"/>
          <w:szCs w:val="24"/>
        </w:rPr>
        <w:t>profesională</w:t>
      </w:r>
      <w:proofErr w:type="spellEnd"/>
    </w:p>
    <w:p w:rsidR="00B359C9" w:rsidRPr="004F1C03" w:rsidRDefault="00B359C9" w:rsidP="004F1C03">
      <w:pPr>
        <w:numPr>
          <w:ilvl w:val="0"/>
          <w:numId w:val="3"/>
        </w:numPr>
        <w:spacing w:after="0" w:line="360" w:lineRule="auto"/>
        <w:rPr>
          <w:rFonts w:ascii="Times New Roman" w:hAnsi="Times New Roman"/>
          <w:b/>
          <w:sz w:val="24"/>
          <w:szCs w:val="24"/>
        </w:rPr>
      </w:pPr>
      <w:proofErr w:type="spellStart"/>
      <w:r w:rsidRPr="004F1C03">
        <w:rPr>
          <w:rFonts w:ascii="Times New Roman" w:hAnsi="Times New Roman"/>
          <w:b/>
          <w:sz w:val="24"/>
          <w:szCs w:val="24"/>
        </w:rPr>
        <w:t>Scrisoare</w:t>
      </w:r>
      <w:proofErr w:type="spellEnd"/>
      <w:r w:rsidRPr="004F1C03">
        <w:rPr>
          <w:rFonts w:ascii="Times New Roman" w:hAnsi="Times New Roman"/>
          <w:b/>
          <w:sz w:val="24"/>
          <w:szCs w:val="24"/>
        </w:rPr>
        <w:t xml:space="preserve"> de </w:t>
      </w:r>
      <w:proofErr w:type="spellStart"/>
      <w:r w:rsidRPr="004F1C03">
        <w:rPr>
          <w:rFonts w:ascii="Times New Roman" w:hAnsi="Times New Roman"/>
          <w:b/>
          <w:sz w:val="24"/>
          <w:szCs w:val="24"/>
        </w:rPr>
        <w:t>intenție</w:t>
      </w:r>
      <w:proofErr w:type="spellEnd"/>
      <w:r w:rsidRPr="004F1C03">
        <w:rPr>
          <w:rFonts w:ascii="Times New Roman" w:hAnsi="Times New Roman"/>
          <w:b/>
          <w:sz w:val="24"/>
          <w:szCs w:val="24"/>
        </w:rPr>
        <w:t xml:space="preserve"> / </w:t>
      </w:r>
      <w:proofErr w:type="spellStart"/>
      <w:r w:rsidRPr="004F1C03">
        <w:rPr>
          <w:rFonts w:ascii="Times New Roman" w:hAnsi="Times New Roman"/>
          <w:b/>
          <w:sz w:val="24"/>
          <w:szCs w:val="24"/>
        </w:rPr>
        <w:t>motivație</w:t>
      </w:r>
      <w:proofErr w:type="spellEnd"/>
    </w:p>
    <w:p w:rsidR="00B359C9" w:rsidRPr="004F1C03" w:rsidRDefault="00B359C9" w:rsidP="004F1C03">
      <w:pPr>
        <w:numPr>
          <w:ilvl w:val="0"/>
          <w:numId w:val="3"/>
        </w:numPr>
        <w:spacing w:after="0" w:line="360" w:lineRule="auto"/>
        <w:rPr>
          <w:rFonts w:ascii="Times New Roman" w:hAnsi="Times New Roman"/>
          <w:b/>
          <w:sz w:val="24"/>
          <w:szCs w:val="24"/>
        </w:rPr>
      </w:pPr>
      <w:proofErr w:type="spellStart"/>
      <w:r w:rsidRPr="004F1C03">
        <w:rPr>
          <w:rFonts w:ascii="Times New Roman" w:hAnsi="Times New Roman"/>
          <w:b/>
          <w:sz w:val="24"/>
          <w:szCs w:val="24"/>
        </w:rPr>
        <w:t>Raport</w:t>
      </w:r>
      <w:proofErr w:type="spellEnd"/>
      <w:r w:rsidRPr="004F1C03">
        <w:rPr>
          <w:rFonts w:ascii="Times New Roman" w:hAnsi="Times New Roman"/>
          <w:b/>
          <w:sz w:val="24"/>
          <w:szCs w:val="24"/>
        </w:rPr>
        <w:t xml:space="preserve"> al </w:t>
      </w:r>
      <w:proofErr w:type="spellStart"/>
      <w:r w:rsidRPr="004F1C03">
        <w:rPr>
          <w:rFonts w:ascii="Times New Roman" w:hAnsi="Times New Roman"/>
          <w:b/>
          <w:sz w:val="24"/>
          <w:szCs w:val="24"/>
        </w:rPr>
        <w:t>activității</w:t>
      </w:r>
      <w:proofErr w:type="spellEnd"/>
      <w:r w:rsidRPr="004F1C03">
        <w:rPr>
          <w:rFonts w:ascii="Times New Roman" w:hAnsi="Times New Roman"/>
          <w:b/>
          <w:sz w:val="24"/>
          <w:szCs w:val="24"/>
        </w:rPr>
        <w:t xml:space="preserve"> </w:t>
      </w:r>
      <w:proofErr w:type="spellStart"/>
      <w:r w:rsidRPr="004F1C03">
        <w:rPr>
          <w:rFonts w:ascii="Times New Roman" w:hAnsi="Times New Roman"/>
          <w:b/>
          <w:sz w:val="24"/>
          <w:szCs w:val="24"/>
        </w:rPr>
        <w:t>internaționale</w:t>
      </w:r>
      <w:proofErr w:type="spellEnd"/>
      <w:r w:rsidRPr="004F1C03">
        <w:rPr>
          <w:rFonts w:ascii="Times New Roman" w:hAnsi="Times New Roman"/>
          <w:b/>
          <w:sz w:val="24"/>
          <w:szCs w:val="24"/>
        </w:rPr>
        <w:t xml:space="preserve"> din </w:t>
      </w:r>
      <w:proofErr w:type="spellStart"/>
      <w:r w:rsidRPr="004F1C03">
        <w:rPr>
          <w:rFonts w:ascii="Times New Roman" w:hAnsi="Times New Roman"/>
          <w:b/>
          <w:sz w:val="24"/>
          <w:szCs w:val="24"/>
        </w:rPr>
        <w:t>anul</w:t>
      </w:r>
      <w:proofErr w:type="spellEnd"/>
      <w:r w:rsidRPr="004F1C03">
        <w:rPr>
          <w:rFonts w:ascii="Times New Roman" w:hAnsi="Times New Roman"/>
          <w:b/>
          <w:sz w:val="24"/>
          <w:szCs w:val="24"/>
        </w:rPr>
        <w:t xml:space="preserve"> anterior </w:t>
      </w:r>
      <w:proofErr w:type="spellStart"/>
      <w:r w:rsidRPr="004F1C03">
        <w:rPr>
          <w:rFonts w:ascii="Times New Roman" w:hAnsi="Times New Roman"/>
          <w:b/>
          <w:sz w:val="24"/>
          <w:szCs w:val="24"/>
        </w:rPr>
        <w:t>depunerii</w:t>
      </w:r>
      <w:proofErr w:type="spellEnd"/>
      <w:r w:rsidRPr="004F1C03">
        <w:rPr>
          <w:rFonts w:ascii="Times New Roman" w:hAnsi="Times New Roman"/>
          <w:b/>
          <w:sz w:val="24"/>
          <w:szCs w:val="24"/>
        </w:rPr>
        <w:t xml:space="preserve"> </w:t>
      </w:r>
      <w:proofErr w:type="spellStart"/>
      <w:r w:rsidRPr="004F1C03">
        <w:rPr>
          <w:rFonts w:ascii="Times New Roman" w:hAnsi="Times New Roman"/>
          <w:b/>
          <w:sz w:val="24"/>
          <w:szCs w:val="24"/>
        </w:rPr>
        <w:t>cererii</w:t>
      </w:r>
      <w:proofErr w:type="spellEnd"/>
    </w:p>
    <w:p w:rsidR="00B359C9" w:rsidRPr="004F1C03" w:rsidRDefault="00B359C9" w:rsidP="004F1C03">
      <w:pPr>
        <w:numPr>
          <w:ilvl w:val="0"/>
          <w:numId w:val="3"/>
        </w:numPr>
        <w:spacing w:after="0" w:line="360" w:lineRule="auto"/>
        <w:rPr>
          <w:rFonts w:ascii="Times New Roman" w:hAnsi="Times New Roman"/>
          <w:b/>
          <w:sz w:val="24"/>
          <w:szCs w:val="24"/>
        </w:rPr>
      </w:pPr>
      <w:r w:rsidRPr="004F1C03">
        <w:rPr>
          <w:rFonts w:ascii="Times New Roman" w:hAnsi="Times New Roman"/>
          <w:b/>
          <w:sz w:val="24"/>
          <w:szCs w:val="24"/>
        </w:rPr>
        <w:t xml:space="preserve">Draft Teaching Mobility </w:t>
      </w:r>
      <w:proofErr w:type="spellStart"/>
      <w:r w:rsidRPr="004F1C03">
        <w:rPr>
          <w:rFonts w:ascii="Times New Roman" w:hAnsi="Times New Roman"/>
          <w:b/>
          <w:sz w:val="24"/>
          <w:szCs w:val="24"/>
        </w:rPr>
        <w:t>Programme</w:t>
      </w:r>
      <w:proofErr w:type="spellEnd"/>
      <w:r w:rsidRPr="004F1C03">
        <w:rPr>
          <w:rFonts w:ascii="Times New Roman" w:hAnsi="Times New Roman"/>
          <w:b/>
          <w:sz w:val="24"/>
          <w:szCs w:val="24"/>
        </w:rPr>
        <w:t xml:space="preserve"> </w:t>
      </w:r>
      <w:proofErr w:type="spellStart"/>
      <w:r w:rsidRPr="00EC08C4">
        <w:rPr>
          <w:rFonts w:ascii="Times New Roman" w:hAnsi="Times New Roman"/>
          <w:sz w:val="24"/>
          <w:szCs w:val="24"/>
        </w:rPr>
        <w:t>pentru</w:t>
      </w:r>
      <w:proofErr w:type="spellEnd"/>
      <w:r w:rsidRPr="00EC08C4">
        <w:rPr>
          <w:rFonts w:ascii="Times New Roman" w:hAnsi="Times New Roman"/>
          <w:sz w:val="24"/>
          <w:szCs w:val="24"/>
        </w:rPr>
        <w:t xml:space="preserve"> </w:t>
      </w:r>
      <w:proofErr w:type="spellStart"/>
      <w:r w:rsidRPr="00EC08C4">
        <w:rPr>
          <w:rFonts w:ascii="Times New Roman" w:hAnsi="Times New Roman"/>
          <w:sz w:val="24"/>
          <w:szCs w:val="24"/>
        </w:rPr>
        <w:t>mobilități</w:t>
      </w:r>
      <w:proofErr w:type="spellEnd"/>
      <w:r w:rsidRPr="00EC08C4">
        <w:rPr>
          <w:rFonts w:ascii="Times New Roman" w:hAnsi="Times New Roman"/>
          <w:sz w:val="24"/>
          <w:szCs w:val="24"/>
        </w:rPr>
        <w:t xml:space="preserve"> de </w:t>
      </w:r>
      <w:proofErr w:type="spellStart"/>
      <w:r w:rsidRPr="00EC08C4">
        <w:rPr>
          <w:rFonts w:ascii="Times New Roman" w:hAnsi="Times New Roman"/>
          <w:sz w:val="24"/>
          <w:szCs w:val="24"/>
        </w:rPr>
        <w:t>predare</w:t>
      </w:r>
      <w:proofErr w:type="spellEnd"/>
      <w:r w:rsidRPr="004F1C03">
        <w:rPr>
          <w:rFonts w:ascii="Times New Roman" w:hAnsi="Times New Roman"/>
          <w:b/>
          <w:sz w:val="24"/>
          <w:szCs w:val="24"/>
        </w:rPr>
        <w:t xml:space="preserve"> (</w:t>
      </w:r>
      <w:proofErr w:type="spellStart"/>
      <w:r w:rsidRPr="004F1C03">
        <w:rPr>
          <w:rFonts w:ascii="Times New Roman" w:hAnsi="Times New Roman"/>
          <w:b/>
          <w:sz w:val="24"/>
          <w:szCs w:val="24"/>
        </w:rPr>
        <w:t>Anexa</w:t>
      </w:r>
      <w:proofErr w:type="spellEnd"/>
      <w:r w:rsidRPr="004F1C03">
        <w:rPr>
          <w:rFonts w:ascii="Times New Roman" w:hAnsi="Times New Roman"/>
          <w:b/>
          <w:sz w:val="24"/>
          <w:szCs w:val="24"/>
        </w:rPr>
        <w:t xml:space="preserve"> 2) </w:t>
      </w:r>
    </w:p>
    <w:p w:rsidR="00B359C9" w:rsidRPr="004F1C03" w:rsidRDefault="00B359C9" w:rsidP="00EC08C4">
      <w:pPr>
        <w:spacing w:after="0" w:line="360" w:lineRule="auto"/>
        <w:ind w:left="720"/>
        <w:jc w:val="center"/>
        <w:rPr>
          <w:rFonts w:ascii="Times New Roman" w:hAnsi="Times New Roman"/>
          <w:b/>
          <w:sz w:val="24"/>
          <w:szCs w:val="24"/>
        </w:rPr>
      </w:pPr>
      <w:proofErr w:type="spellStart"/>
      <w:proofErr w:type="gramStart"/>
      <w:r w:rsidRPr="004F1C03">
        <w:rPr>
          <w:rFonts w:ascii="Times New Roman" w:hAnsi="Times New Roman"/>
          <w:b/>
          <w:sz w:val="24"/>
          <w:szCs w:val="24"/>
        </w:rPr>
        <w:t>sau</w:t>
      </w:r>
      <w:proofErr w:type="spellEnd"/>
      <w:proofErr w:type="gramEnd"/>
    </w:p>
    <w:p w:rsidR="00B359C9" w:rsidRPr="004F1C03" w:rsidRDefault="00B359C9" w:rsidP="004F1C03">
      <w:pPr>
        <w:numPr>
          <w:ilvl w:val="0"/>
          <w:numId w:val="3"/>
        </w:numPr>
        <w:spacing w:after="0" w:line="360" w:lineRule="auto"/>
        <w:rPr>
          <w:rFonts w:ascii="Times New Roman" w:hAnsi="Times New Roman"/>
          <w:b/>
          <w:sz w:val="24"/>
          <w:szCs w:val="24"/>
        </w:rPr>
      </w:pPr>
      <w:r w:rsidRPr="004F1C03">
        <w:rPr>
          <w:rFonts w:ascii="Times New Roman" w:hAnsi="Times New Roman"/>
          <w:b/>
          <w:sz w:val="24"/>
          <w:szCs w:val="24"/>
        </w:rPr>
        <w:t xml:space="preserve">Staff Training Mobility </w:t>
      </w:r>
      <w:proofErr w:type="spellStart"/>
      <w:r w:rsidRPr="004F1C03">
        <w:rPr>
          <w:rFonts w:ascii="Times New Roman" w:hAnsi="Times New Roman"/>
          <w:b/>
          <w:sz w:val="24"/>
          <w:szCs w:val="24"/>
        </w:rPr>
        <w:t>Programme</w:t>
      </w:r>
      <w:proofErr w:type="spellEnd"/>
      <w:r w:rsidRPr="004F1C03">
        <w:rPr>
          <w:rFonts w:ascii="Times New Roman" w:hAnsi="Times New Roman"/>
          <w:b/>
          <w:sz w:val="24"/>
          <w:szCs w:val="24"/>
        </w:rPr>
        <w:t xml:space="preserve"> </w:t>
      </w:r>
      <w:proofErr w:type="spellStart"/>
      <w:r w:rsidRPr="00EC08C4">
        <w:rPr>
          <w:rFonts w:ascii="Times New Roman" w:hAnsi="Times New Roman"/>
          <w:sz w:val="24"/>
          <w:szCs w:val="24"/>
        </w:rPr>
        <w:t>pentru</w:t>
      </w:r>
      <w:proofErr w:type="spellEnd"/>
      <w:r w:rsidRPr="00EC08C4">
        <w:rPr>
          <w:rFonts w:ascii="Times New Roman" w:hAnsi="Times New Roman"/>
          <w:sz w:val="24"/>
          <w:szCs w:val="24"/>
        </w:rPr>
        <w:t xml:space="preserve"> </w:t>
      </w:r>
      <w:proofErr w:type="spellStart"/>
      <w:r w:rsidRPr="00EC08C4">
        <w:rPr>
          <w:rFonts w:ascii="Times New Roman" w:hAnsi="Times New Roman"/>
          <w:sz w:val="24"/>
          <w:szCs w:val="24"/>
        </w:rPr>
        <w:t>mobilități</w:t>
      </w:r>
      <w:proofErr w:type="spellEnd"/>
      <w:r w:rsidRPr="00EC08C4">
        <w:rPr>
          <w:rFonts w:ascii="Times New Roman" w:hAnsi="Times New Roman"/>
          <w:sz w:val="24"/>
          <w:szCs w:val="24"/>
        </w:rPr>
        <w:t xml:space="preserve"> de </w:t>
      </w:r>
      <w:proofErr w:type="spellStart"/>
      <w:r w:rsidRPr="00EC08C4">
        <w:rPr>
          <w:rFonts w:ascii="Times New Roman" w:hAnsi="Times New Roman"/>
          <w:sz w:val="24"/>
          <w:szCs w:val="24"/>
        </w:rPr>
        <w:t>formare</w:t>
      </w:r>
      <w:proofErr w:type="spellEnd"/>
      <w:r w:rsidRPr="004F1C03">
        <w:rPr>
          <w:rFonts w:ascii="Times New Roman" w:hAnsi="Times New Roman"/>
          <w:b/>
          <w:sz w:val="24"/>
          <w:szCs w:val="24"/>
        </w:rPr>
        <w:t xml:space="preserve"> (</w:t>
      </w:r>
      <w:proofErr w:type="spellStart"/>
      <w:r w:rsidRPr="004F1C03">
        <w:rPr>
          <w:rFonts w:ascii="Times New Roman" w:hAnsi="Times New Roman"/>
          <w:b/>
          <w:sz w:val="24"/>
          <w:szCs w:val="24"/>
        </w:rPr>
        <w:t>Anexa</w:t>
      </w:r>
      <w:proofErr w:type="spellEnd"/>
      <w:r w:rsidRPr="004F1C03">
        <w:rPr>
          <w:rFonts w:ascii="Times New Roman" w:hAnsi="Times New Roman"/>
          <w:b/>
          <w:sz w:val="24"/>
          <w:szCs w:val="24"/>
        </w:rPr>
        <w:t xml:space="preserve"> 3)</w:t>
      </w:r>
    </w:p>
    <w:p w:rsidR="00B359C9" w:rsidRPr="00EC08C4" w:rsidRDefault="004F1C03" w:rsidP="004F1C03">
      <w:pPr>
        <w:pStyle w:val="NormalWeb"/>
        <w:shd w:val="clear" w:color="auto" w:fill="FFFFFF"/>
        <w:spacing w:line="360" w:lineRule="auto"/>
        <w:jc w:val="center"/>
        <w:rPr>
          <w:b/>
          <w:i/>
          <w:color w:val="000000"/>
        </w:rPr>
      </w:pPr>
      <w:r w:rsidRPr="00EC08C4">
        <w:rPr>
          <w:b/>
          <w:i/>
          <w:color w:val="000000"/>
        </w:rPr>
        <w:t xml:space="preserve">Notă </w:t>
      </w:r>
      <w:r w:rsidR="00B359C9" w:rsidRPr="00EC08C4">
        <w:rPr>
          <w:b/>
          <w:i/>
          <w:color w:val="000000"/>
        </w:rPr>
        <w:t>Dosarele de candidatură incomplete vor fi considerate neeligibile</w:t>
      </w:r>
    </w:p>
    <w:p w:rsidR="00B359C9" w:rsidRDefault="00B359C9" w:rsidP="00B359C9">
      <w:pPr>
        <w:spacing w:after="0"/>
        <w:rPr>
          <w:rFonts w:ascii="Times New Roman" w:hAnsi="Times New Roman"/>
          <w:b/>
          <w:i/>
          <w:sz w:val="28"/>
          <w:szCs w:val="28"/>
          <w:lang w:val="ro-RO"/>
        </w:rPr>
      </w:pPr>
    </w:p>
    <w:p w:rsidR="00B359C9" w:rsidRDefault="00B359C9" w:rsidP="00B359C9">
      <w:pPr>
        <w:spacing w:after="0"/>
        <w:rPr>
          <w:rFonts w:ascii="Times New Roman" w:hAnsi="Times New Roman"/>
          <w:sz w:val="24"/>
          <w:szCs w:val="24"/>
          <w:lang w:val="ro-RO"/>
        </w:rPr>
      </w:pPr>
      <w:r w:rsidRPr="00B359C9">
        <w:rPr>
          <w:rFonts w:ascii="Times New Roman" w:hAnsi="Times New Roman"/>
          <w:b/>
          <w:i/>
          <w:sz w:val="24"/>
          <w:szCs w:val="24"/>
          <w:lang w:val="ro-RO"/>
        </w:rPr>
        <w:t xml:space="preserve">Criterii </w:t>
      </w:r>
      <w:r>
        <w:rPr>
          <w:rFonts w:ascii="Times New Roman" w:hAnsi="Times New Roman"/>
          <w:b/>
          <w:i/>
          <w:sz w:val="24"/>
          <w:szCs w:val="24"/>
          <w:lang w:val="ro-RO"/>
        </w:rPr>
        <w:t xml:space="preserve">generale </w:t>
      </w:r>
      <w:r w:rsidRPr="00B359C9">
        <w:rPr>
          <w:rFonts w:ascii="Times New Roman" w:hAnsi="Times New Roman"/>
          <w:b/>
          <w:i/>
          <w:sz w:val="24"/>
          <w:szCs w:val="24"/>
          <w:lang w:val="ro-RO"/>
        </w:rPr>
        <w:t>de selecție</w:t>
      </w:r>
      <w:r>
        <w:rPr>
          <w:rFonts w:ascii="Times New Roman" w:hAnsi="Times New Roman"/>
          <w:b/>
          <w:i/>
          <w:sz w:val="24"/>
          <w:szCs w:val="24"/>
          <w:lang w:val="ro-RO"/>
        </w:rPr>
        <w:t xml:space="preserve"> </w:t>
      </w:r>
      <w:r>
        <w:rPr>
          <w:rFonts w:ascii="Times New Roman" w:hAnsi="Times New Roman"/>
          <w:sz w:val="24"/>
          <w:szCs w:val="24"/>
          <w:lang w:val="ro-RO"/>
        </w:rPr>
        <w:t>(evaluarea dosarului de candidatură)</w:t>
      </w:r>
    </w:p>
    <w:p w:rsidR="004F1C03" w:rsidRPr="00B359C9" w:rsidRDefault="004F1C03" w:rsidP="004F1C03">
      <w:pPr>
        <w:spacing w:after="0" w:line="360" w:lineRule="auto"/>
        <w:rPr>
          <w:rFonts w:ascii="Times New Roman" w:hAnsi="Times New Roman"/>
          <w:sz w:val="24"/>
          <w:szCs w:val="24"/>
          <w:lang w:val="ro-RO"/>
        </w:rPr>
      </w:pPr>
    </w:p>
    <w:p w:rsidR="00B359C9" w:rsidRPr="00B359C9" w:rsidRDefault="00B359C9" w:rsidP="004F1C03">
      <w:pPr>
        <w:pStyle w:val="ListParagraph"/>
        <w:numPr>
          <w:ilvl w:val="0"/>
          <w:numId w:val="4"/>
        </w:numPr>
        <w:spacing w:after="0" w:line="360" w:lineRule="auto"/>
        <w:rPr>
          <w:rFonts w:ascii="Times New Roman" w:hAnsi="Times New Roman"/>
          <w:b/>
          <w:sz w:val="24"/>
          <w:szCs w:val="24"/>
          <w:lang w:val="ro-RO"/>
        </w:rPr>
      </w:pPr>
      <w:r w:rsidRPr="00B359C9">
        <w:rPr>
          <w:rFonts w:ascii="Times New Roman" w:hAnsi="Times New Roman"/>
          <w:b/>
          <w:sz w:val="24"/>
          <w:szCs w:val="24"/>
          <w:lang w:val="ro-RO"/>
        </w:rPr>
        <w:t>Activitatea internațională (30 p)</w:t>
      </w:r>
    </w:p>
    <w:p w:rsidR="00B359C9" w:rsidRPr="00B359C9" w:rsidRDefault="00B359C9" w:rsidP="004F1C03">
      <w:pPr>
        <w:pStyle w:val="ListParagraph"/>
        <w:numPr>
          <w:ilvl w:val="0"/>
          <w:numId w:val="4"/>
        </w:numPr>
        <w:spacing w:after="0" w:line="360" w:lineRule="auto"/>
        <w:rPr>
          <w:rFonts w:ascii="Times New Roman" w:hAnsi="Times New Roman"/>
          <w:b/>
          <w:sz w:val="24"/>
          <w:szCs w:val="24"/>
          <w:lang w:val="ro-RO"/>
        </w:rPr>
      </w:pPr>
      <w:r w:rsidRPr="00B359C9">
        <w:rPr>
          <w:rFonts w:ascii="Times New Roman" w:hAnsi="Times New Roman"/>
          <w:b/>
          <w:sz w:val="24"/>
          <w:szCs w:val="24"/>
          <w:lang w:val="ro-RO"/>
        </w:rPr>
        <w:t>Programul de predare / formare (30 p)</w:t>
      </w:r>
    </w:p>
    <w:p w:rsidR="00B359C9" w:rsidRPr="00B359C9" w:rsidRDefault="00B359C9" w:rsidP="004F1C03">
      <w:pPr>
        <w:pStyle w:val="ListParagraph"/>
        <w:numPr>
          <w:ilvl w:val="0"/>
          <w:numId w:val="4"/>
        </w:numPr>
        <w:spacing w:after="0" w:line="360" w:lineRule="auto"/>
        <w:rPr>
          <w:rFonts w:ascii="Times New Roman" w:hAnsi="Times New Roman"/>
          <w:b/>
          <w:sz w:val="24"/>
          <w:szCs w:val="24"/>
          <w:lang w:val="ro-RO"/>
        </w:rPr>
      </w:pPr>
      <w:r w:rsidRPr="00B359C9">
        <w:rPr>
          <w:rFonts w:ascii="Times New Roman" w:hAnsi="Times New Roman"/>
          <w:b/>
          <w:sz w:val="24"/>
          <w:szCs w:val="24"/>
          <w:lang w:val="ro-RO"/>
        </w:rPr>
        <w:t>Motivație (30 p)</w:t>
      </w:r>
    </w:p>
    <w:p w:rsidR="00B359C9" w:rsidRPr="00B359C9" w:rsidRDefault="00B359C9" w:rsidP="004F1C03">
      <w:pPr>
        <w:pStyle w:val="ListParagraph"/>
        <w:numPr>
          <w:ilvl w:val="0"/>
          <w:numId w:val="4"/>
        </w:numPr>
        <w:spacing w:after="0" w:line="360" w:lineRule="auto"/>
        <w:rPr>
          <w:rFonts w:ascii="Times New Roman" w:hAnsi="Times New Roman"/>
          <w:b/>
          <w:sz w:val="24"/>
          <w:szCs w:val="24"/>
          <w:lang w:val="ro-RO"/>
        </w:rPr>
      </w:pPr>
      <w:r w:rsidRPr="00B359C9">
        <w:rPr>
          <w:rFonts w:ascii="Times New Roman" w:hAnsi="Times New Roman"/>
          <w:b/>
          <w:sz w:val="24"/>
          <w:szCs w:val="24"/>
          <w:lang w:val="ro-RO"/>
        </w:rPr>
        <w:t>Criteriul lingvistic (10 p)</w:t>
      </w:r>
    </w:p>
    <w:p w:rsidR="00B359C9" w:rsidRDefault="00B359C9" w:rsidP="00B359C9">
      <w:pPr>
        <w:spacing w:after="0" w:line="240" w:lineRule="auto"/>
        <w:rPr>
          <w:rFonts w:ascii="Times New Roman" w:hAnsi="Times New Roman"/>
          <w:b/>
          <w:sz w:val="24"/>
          <w:szCs w:val="24"/>
        </w:rPr>
      </w:pPr>
    </w:p>
    <w:p w:rsidR="004F1C03" w:rsidRDefault="004F1C03" w:rsidP="00B359C9">
      <w:pPr>
        <w:spacing w:after="0" w:line="240" w:lineRule="auto"/>
        <w:rPr>
          <w:rFonts w:ascii="Times New Roman" w:hAnsi="Times New Roman"/>
          <w:b/>
          <w:sz w:val="24"/>
          <w:szCs w:val="24"/>
        </w:rPr>
      </w:pPr>
    </w:p>
    <w:p w:rsidR="004F1C03" w:rsidRDefault="004F1C03" w:rsidP="00B359C9">
      <w:pPr>
        <w:spacing w:after="0" w:line="240" w:lineRule="auto"/>
        <w:rPr>
          <w:rFonts w:ascii="Times New Roman" w:hAnsi="Times New Roman"/>
          <w:b/>
          <w:sz w:val="24"/>
          <w:szCs w:val="24"/>
        </w:rPr>
      </w:pPr>
    </w:p>
    <w:p w:rsidR="00EC08C4" w:rsidRDefault="00EC08C4" w:rsidP="00B359C9">
      <w:pPr>
        <w:spacing w:after="0" w:line="240" w:lineRule="auto"/>
        <w:rPr>
          <w:rFonts w:ascii="Times New Roman" w:hAnsi="Times New Roman"/>
          <w:b/>
          <w:sz w:val="24"/>
          <w:szCs w:val="24"/>
        </w:rPr>
      </w:pPr>
    </w:p>
    <w:p w:rsidR="00EC08C4" w:rsidRDefault="00EC08C4" w:rsidP="00B359C9">
      <w:pPr>
        <w:spacing w:after="0" w:line="240" w:lineRule="auto"/>
        <w:rPr>
          <w:rFonts w:ascii="Times New Roman" w:hAnsi="Times New Roman"/>
          <w:b/>
          <w:sz w:val="24"/>
          <w:szCs w:val="24"/>
        </w:rPr>
      </w:pPr>
    </w:p>
    <w:p w:rsidR="00EC08C4" w:rsidRDefault="00EC08C4" w:rsidP="00B359C9">
      <w:pPr>
        <w:spacing w:after="0" w:line="240" w:lineRule="auto"/>
        <w:rPr>
          <w:rFonts w:ascii="Times New Roman" w:hAnsi="Times New Roman"/>
          <w:b/>
          <w:sz w:val="24"/>
          <w:szCs w:val="24"/>
        </w:rPr>
      </w:pPr>
    </w:p>
    <w:p w:rsidR="00C878C3" w:rsidRDefault="00C878C3" w:rsidP="00C878C3">
      <w:pPr>
        <w:spacing w:after="0" w:line="360" w:lineRule="auto"/>
        <w:ind w:firstLine="360"/>
        <w:jc w:val="both"/>
        <w:rPr>
          <w:rFonts w:ascii="Times New Roman" w:hAnsi="Times New Roman"/>
          <w:b/>
          <w:sz w:val="24"/>
          <w:szCs w:val="24"/>
        </w:rPr>
      </w:pPr>
    </w:p>
    <w:p w:rsidR="00C878C3" w:rsidRDefault="00C878C3" w:rsidP="00C878C3">
      <w:pPr>
        <w:spacing w:after="0" w:line="360" w:lineRule="auto"/>
        <w:ind w:firstLine="360"/>
        <w:jc w:val="both"/>
        <w:rPr>
          <w:rFonts w:ascii="Times New Roman" w:hAnsi="Times New Roman"/>
          <w:b/>
          <w:sz w:val="24"/>
          <w:szCs w:val="24"/>
        </w:rPr>
      </w:pPr>
    </w:p>
    <w:p w:rsidR="004F1C03" w:rsidRDefault="000877EB" w:rsidP="00C878C3">
      <w:pPr>
        <w:spacing w:after="0" w:line="360" w:lineRule="auto"/>
        <w:ind w:firstLine="360"/>
        <w:jc w:val="both"/>
        <w:rPr>
          <w:rFonts w:ascii="Times New Roman" w:hAnsi="Times New Roman"/>
          <w:i/>
          <w:sz w:val="24"/>
          <w:szCs w:val="24"/>
        </w:rPr>
      </w:pPr>
      <w:proofErr w:type="spellStart"/>
      <w:r>
        <w:rPr>
          <w:rFonts w:ascii="Times New Roman" w:hAnsi="Times New Roman"/>
          <w:b/>
          <w:sz w:val="24"/>
          <w:szCs w:val="24"/>
        </w:rPr>
        <w:t>Criterii</w:t>
      </w:r>
      <w:proofErr w:type="spellEnd"/>
      <w:r>
        <w:rPr>
          <w:rFonts w:ascii="Times New Roman" w:hAnsi="Times New Roman"/>
          <w:b/>
          <w:sz w:val="24"/>
          <w:szCs w:val="24"/>
        </w:rPr>
        <w:t xml:space="preserve"> de </w:t>
      </w:r>
      <w:proofErr w:type="spellStart"/>
      <w:r>
        <w:rPr>
          <w:rFonts w:ascii="Times New Roman" w:hAnsi="Times New Roman"/>
          <w:b/>
          <w:sz w:val="24"/>
          <w:szCs w:val="24"/>
        </w:rPr>
        <w:t>selecție</w:t>
      </w:r>
      <w:proofErr w:type="spellEnd"/>
      <w:r>
        <w:rPr>
          <w:rFonts w:ascii="Times New Roman" w:hAnsi="Times New Roman"/>
          <w:b/>
          <w:sz w:val="24"/>
          <w:szCs w:val="24"/>
        </w:rPr>
        <w:t xml:space="preserve"> Erasmus+ STA</w:t>
      </w:r>
      <w:r w:rsidR="00C878C3">
        <w:rPr>
          <w:rFonts w:ascii="Times New Roman" w:hAnsi="Times New Roman"/>
          <w:b/>
          <w:sz w:val="24"/>
          <w:szCs w:val="24"/>
        </w:rPr>
        <w:t xml:space="preserve"> (</w:t>
      </w:r>
      <w:proofErr w:type="spellStart"/>
      <w:r w:rsidR="00C878C3">
        <w:rPr>
          <w:rFonts w:ascii="Times New Roman" w:hAnsi="Times New Roman"/>
          <w:b/>
          <w:sz w:val="24"/>
          <w:szCs w:val="24"/>
        </w:rPr>
        <w:t>predare</w:t>
      </w:r>
      <w:proofErr w:type="spellEnd"/>
      <w:r w:rsidR="00C878C3">
        <w:rPr>
          <w:rFonts w:ascii="Times New Roman" w:hAnsi="Times New Roman"/>
          <w:b/>
          <w:sz w:val="24"/>
          <w:szCs w:val="24"/>
        </w:rPr>
        <w:t>)</w:t>
      </w:r>
      <w:r>
        <w:rPr>
          <w:rFonts w:ascii="Times New Roman" w:hAnsi="Times New Roman"/>
          <w:b/>
          <w:sz w:val="24"/>
          <w:szCs w:val="24"/>
        </w:rPr>
        <w:t xml:space="preserve"> – </w:t>
      </w:r>
      <w:proofErr w:type="spellStart"/>
      <w:r w:rsidRPr="000877EB">
        <w:rPr>
          <w:rFonts w:ascii="Times New Roman" w:hAnsi="Times New Roman"/>
          <w:i/>
          <w:sz w:val="24"/>
          <w:szCs w:val="24"/>
        </w:rPr>
        <w:t>evaluarea</w:t>
      </w:r>
      <w:proofErr w:type="spellEnd"/>
      <w:r w:rsidRPr="000877EB">
        <w:rPr>
          <w:rFonts w:ascii="Times New Roman" w:hAnsi="Times New Roman"/>
          <w:i/>
          <w:sz w:val="24"/>
          <w:szCs w:val="24"/>
        </w:rPr>
        <w:t xml:space="preserve"> </w:t>
      </w:r>
      <w:proofErr w:type="spellStart"/>
      <w:r w:rsidRPr="000877EB">
        <w:rPr>
          <w:rFonts w:ascii="Times New Roman" w:hAnsi="Times New Roman"/>
          <w:i/>
          <w:sz w:val="24"/>
          <w:szCs w:val="24"/>
        </w:rPr>
        <w:t>dosarului</w:t>
      </w:r>
      <w:proofErr w:type="spellEnd"/>
      <w:r w:rsidR="00C878C3">
        <w:rPr>
          <w:rFonts w:ascii="Times New Roman" w:hAnsi="Times New Roman"/>
          <w:i/>
          <w:sz w:val="24"/>
          <w:szCs w:val="24"/>
        </w:rPr>
        <w:t xml:space="preserve"> de </w:t>
      </w:r>
      <w:proofErr w:type="spellStart"/>
      <w:r w:rsidR="00C878C3">
        <w:rPr>
          <w:rFonts w:ascii="Times New Roman" w:hAnsi="Times New Roman"/>
          <w:i/>
          <w:sz w:val="24"/>
          <w:szCs w:val="24"/>
        </w:rPr>
        <w:t>candidatură</w:t>
      </w:r>
      <w:proofErr w:type="spellEnd"/>
      <w:r w:rsidR="00C878C3">
        <w:rPr>
          <w:rFonts w:ascii="Times New Roman" w:hAnsi="Times New Roman"/>
          <w:i/>
          <w:sz w:val="24"/>
          <w:szCs w:val="24"/>
        </w:rPr>
        <w:t xml:space="preserve"> </w:t>
      </w:r>
      <w:proofErr w:type="spellStart"/>
      <w:r w:rsidR="00C878C3">
        <w:rPr>
          <w:rFonts w:ascii="Times New Roman" w:hAnsi="Times New Roman"/>
          <w:i/>
          <w:sz w:val="24"/>
          <w:szCs w:val="24"/>
        </w:rPr>
        <w:t>având</w:t>
      </w:r>
      <w:proofErr w:type="spellEnd"/>
      <w:r w:rsidR="00C878C3">
        <w:rPr>
          <w:rFonts w:ascii="Times New Roman" w:hAnsi="Times New Roman"/>
          <w:i/>
          <w:sz w:val="24"/>
          <w:szCs w:val="24"/>
        </w:rPr>
        <w:t xml:space="preserve"> </w:t>
      </w:r>
      <w:proofErr w:type="spellStart"/>
      <w:r w:rsidR="00C878C3">
        <w:rPr>
          <w:rFonts w:ascii="Times New Roman" w:hAnsi="Times New Roman"/>
          <w:i/>
          <w:sz w:val="24"/>
          <w:szCs w:val="24"/>
        </w:rPr>
        <w:t>în</w:t>
      </w:r>
      <w:proofErr w:type="spellEnd"/>
      <w:r w:rsidR="00C878C3">
        <w:rPr>
          <w:rFonts w:ascii="Times New Roman" w:hAnsi="Times New Roman"/>
          <w:i/>
          <w:sz w:val="24"/>
          <w:szCs w:val="24"/>
        </w:rPr>
        <w:t xml:space="preserve"> </w:t>
      </w:r>
      <w:proofErr w:type="spellStart"/>
      <w:r w:rsidR="00C878C3">
        <w:rPr>
          <w:rFonts w:ascii="Times New Roman" w:hAnsi="Times New Roman"/>
          <w:i/>
          <w:sz w:val="24"/>
          <w:szCs w:val="24"/>
        </w:rPr>
        <w:t>vedere</w:t>
      </w:r>
      <w:proofErr w:type="spellEnd"/>
      <w:r w:rsidR="00EC08C4">
        <w:rPr>
          <w:rFonts w:ascii="Times New Roman" w:hAnsi="Times New Roman"/>
          <w:i/>
          <w:sz w:val="24"/>
          <w:szCs w:val="24"/>
        </w:rPr>
        <w:t xml:space="preserve"> </w:t>
      </w:r>
      <w:proofErr w:type="spellStart"/>
      <w:r w:rsidRPr="000877EB">
        <w:rPr>
          <w:rFonts w:ascii="Times New Roman" w:hAnsi="Times New Roman"/>
          <w:i/>
          <w:sz w:val="24"/>
          <w:szCs w:val="24"/>
        </w:rPr>
        <w:t>următoarele</w:t>
      </w:r>
      <w:proofErr w:type="spellEnd"/>
    </w:p>
    <w:p w:rsidR="00EC08C4" w:rsidRPr="00EC08C4" w:rsidRDefault="00C878C3" w:rsidP="00C878C3">
      <w:pPr>
        <w:pStyle w:val="ListParagraph"/>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Asigurarea schimbului de experiență cu mediul academic dni universitatea parteneră în vederea formării și perfecționării cadrelor didactice din ULBS</w:t>
      </w:r>
    </w:p>
    <w:p w:rsidR="00EC08C4" w:rsidRDefault="00C878C3" w:rsidP="00C878C3">
      <w:pPr>
        <w:pStyle w:val="ListParagraph"/>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Dezvoltarea de noi programe de studii și noi metode de predare – învățare</w:t>
      </w:r>
    </w:p>
    <w:p w:rsidR="00C878C3" w:rsidRDefault="00C878C3" w:rsidP="00C878C3">
      <w:pPr>
        <w:pStyle w:val="ListParagraph"/>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Îmbunătățirea conținuturilorprogramelor  de studii existente</w:t>
      </w:r>
    </w:p>
    <w:p w:rsidR="00C878C3" w:rsidRDefault="00C878C3" w:rsidP="00C878C3">
      <w:pPr>
        <w:pStyle w:val="ListParagraph"/>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Dezvoltarea de cursuri / module de curs noi, respectiv îmbunătățirea celor existente</w:t>
      </w:r>
    </w:p>
    <w:p w:rsidR="00C878C3" w:rsidRDefault="00C878C3" w:rsidP="00C878C3">
      <w:pPr>
        <w:pStyle w:val="ListParagraph"/>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Inițierea relațiilor de colaborare în vederea dezvoltării de proiecte în parteneriat</w:t>
      </w:r>
    </w:p>
    <w:p w:rsidR="00C878C3" w:rsidRDefault="00C878C3" w:rsidP="00C878C3">
      <w:pPr>
        <w:pStyle w:val="ListParagraph"/>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Respectarea principiului diversității domeniilor de predare</w:t>
      </w:r>
    </w:p>
    <w:p w:rsidR="00C878C3" w:rsidRPr="00EC08C4" w:rsidRDefault="00C878C3" w:rsidP="00C878C3">
      <w:pPr>
        <w:pStyle w:val="ListParagraph"/>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Promovarea imaginii ULBS</w:t>
      </w:r>
    </w:p>
    <w:p w:rsidR="00EC08C4" w:rsidRDefault="00EC08C4" w:rsidP="00C878C3">
      <w:pPr>
        <w:spacing w:after="0" w:line="360" w:lineRule="auto"/>
        <w:ind w:left="360"/>
        <w:rPr>
          <w:rFonts w:ascii="Times New Roman" w:hAnsi="Times New Roman"/>
          <w:b/>
          <w:sz w:val="24"/>
          <w:szCs w:val="24"/>
        </w:rPr>
      </w:pPr>
    </w:p>
    <w:p w:rsidR="00C878C3" w:rsidRDefault="00C878C3" w:rsidP="00C878C3">
      <w:pPr>
        <w:spacing w:after="0" w:line="360" w:lineRule="auto"/>
        <w:ind w:left="360"/>
        <w:rPr>
          <w:rFonts w:ascii="Times New Roman" w:hAnsi="Times New Roman"/>
          <w:b/>
          <w:sz w:val="24"/>
          <w:szCs w:val="24"/>
        </w:rPr>
      </w:pPr>
    </w:p>
    <w:p w:rsidR="000877EB" w:rsidRPr="00EC08C4" w:rsidRDefault="000877EB" w:rsidP="00C878C3">
      <w:pPr>
        <w:spacing w:after="0" w:line="360" w:lineRule="auto"/>
        <w:ind w:left="360"/>
        <w:rPr>
          <w:rFonts w:ascii="Times New Roman" w:hAnsi="Times New Roman"/>
          <w:sz w:val="24"/>
          <w:szCs w:val="24"/>
          <w:lang w:val="ro-RO"/>
        </w:rPr>
      </w:pPr>
      <w:proofErr w:type="spellStart"/>
      <w:r w:rsidRPr="00EC08C4">
        <w:rPr>
          <w:rFonts w:ascii="Times New Roman" w:hAnsi="Times New Roman"/>
          <w:b/>
          <w:sz w:val="24"/>
          <w:szCs w:val="24"/>
        </w:rPr>
        <w:t>Criterii</w:t>
      </w:r>
      <w:proofErr w:type="spellEnd"/>
      <w:r w:rsidRPr="00EC08C4">
        <w:rPr>
          <w:rFonts w:ascii="Times New Roman" w:hAnsi="Times New Roman"/>
          <w:b/>
          <w:sz w:val="24"/>
          <w:szCs w:val="24"/>
        </w:rPr>
        <w:t xml:space="preserve"> de </w:t>
      </w:r>
      <w:proofErr w:type="spellStart"/>
      <w:r w:rsidRPr="00EC08C4">
        <w:rPr>
          <w:rFonts w:ascii="Times New Roman" w:hAnsi="Times New Roman"/>
          <w:b/>
          <w:sz w:val="24"/>
          <w:szCs w:val="24"/>
        </w:rPr>
        <w:t>selecție</w:t>
      </w:r>
      <w:proofErr w:type="spellEnd"/>
      <w:r w:rsidRPr="00EC08C4">
        <w:rPr>
          <w:rFonts w:ascii="Times New Roman" w:hAnsi="Times New Roman"/>
          <w:b/>
          <w:sz w:val="24"/>
          <w:szCs w:val="24"/>
        </w:rPr>
        <w:t xml:space="preserve"> Erasmus+ STT </w:t>
      </w:r>
      <w:r w:rsidR="00C878C3">
        <w:rPr>
          <w:rFonts w:ascii="Times New Roman" w:hAnsi="Times New Roman"/>
          <w:b/>
          <w:sz w:val="24"/>
          <w:szCs w:val="24"/>
        </w:rPr>
        <w:t>(</w:t>
      </w:r>
      <w:proofErr w:type="spellStart"/>
      <w:r w:rsidR="00C878C3">
        <w:rPr>
          <w:rFonts w:ascii="Times New Roman" w:hAnsi="Times New Roman"/>
          <w:b/>
          <w:sz w:val="24"/>
          <w:szCs w:val="24"/>
        </w:rPr>
        <w:t>formare</w:t>
      </w:r>
      <w:proofErr w:type="spellEnd"/>
      <w:r w:rsidR="00C878C3">
        <w:rPr>
          <w:rFonts w:ascii="Times New Roman" w:hAnsi="Times New Roman"/>
          <w:b/>
          <w:sz w:val="24"/>
          <w:szCs w:val="24"/>
        </w:rPr>
        <w:t xml:space="preserve">) </w:t>
      </w:r>
      <w:r w:rsidRPr="00EC08C4">
        <w:rPr>
          <w:rFonts w:ascii="Times New Roman" w:hAnsi="Times New Roman"/>
          <w:b/>
          <w:sz w:val="24"/>
          <w:szCs w:val="24"/>
        </w:rPr>
        <w:t xml:space="preserve">– </w:t>
      </w:r>
      <w:proofErr w:type="spellStart"/>
      <w:r w:rsidRPr="00EC08C4">
        <w:rPr>
          <w:rFonts w:ascii="Times New Roman" w:hAnsi="Times New Roman"/>
          <w:i/>
          <w:sz w:val="24"/>
          <w:szCs w:val="24"/>
        </w:rPr>
        <w:t>evaluarea</w:t>
      </w:r>
      <w:proofErr w:type="spellEnd"/>
      <w:r w:rsidRPr="00EC08C4">
        <w:rPr>
          <w:rFonts w:ascii="Times New Roman" w:hAnsi="Times New Roman"/>
          <w:i/>
          <w:sz w:val="24"/>
          <w:szCs w:val="24"/>
        </w:rPr>
        <w:t xml:space="preserve"> </w:t>
      </w:r>
      <w:proofErr w:type="spellStart"/>
      <w:r w:rsidRPr="00EC08C4">
        <w:rPr>
          <w:rFonts w:ascii="Times New Roman" w:hAnsi="Times New Roman"/>
          <w:i/>
          <w:sz w:val="24"/>
          <w:szCs w:val="24"/>
        </w:rPr>
        <w:t>dosarului</w:t>
      </w:r>
      <w:proofErr w:type="spellEnd"/>
      <w:r w:rsidRPr="00EC08C4">
        <w:rPr>
          <w:rFonts w:ascii="Times New Roman" w:hAnsi="Times New Roman"/>
          <w:i/>
          <w:sz w:val="24"/>
          <w:szCs w:val="24"/>
        </w:rPr>
        <w:t xml:space="preserve"> de </w:t>
      </w:r>
      <w:proofErr w:type="spellStart"/>
      <w:r w:rsidRPr="00EC08C4">
        <w:rPr>
          <w:rFonts w:ascii="Times New Roman" w:hAnsi="Times New Roman"/>
          <w:i/>
          <w:sz w:val="24"/>
          <w:szCs w:val="24"/>
        </w:rPr>
        <w:t>candidatură</w:t>
      </w:r>
      <w:proofErr w:type="spellEnd"/>
      <w:r w:rsidRPr="00EC08C4">
        <w:rPr>
          <w:rFonts w:ascii="Times New Roman" w:hAnsi="Times New Roman"/>
          <w:i/>
          <w:sz w:val="24"/>
          <w:szCs w:val="24"/>
        </w:rPr>
        <w:t xml:space="preserve"> </w:t>
      </w:r>
      <w:proofErr w:type="spellStart"/>
      <w:r w:rsidRPr="00EC08C4">
        <w:rPr>
          <w:rFonts w:ascii="Times New Roman" w:hAnsi="Times New Roman"/>
          <w:i/>
          <w:sz w:val="24"/>
          <w:szCs w:val="24"/>
        </w:rPr>
        <w:t>având</w:t>
      </w:r>
      <w:proofErr w:type="spellEnd"/>
      <w:r w:rsidRPr="00EC08C4">
        <w:rPr>
          <w:rFonts w:ascii="Times New Roman" w:hAnsi="Times New Roman"/>
          <w:i/>
          <w:sz w:val="24"/>
          <w:szCs w:val="24"/>
        </w:rPr>
        <w:t xml:space="preserve"> </w:t>
      </w:r>
      <w:proofErr w:type="spellStart"/>
      <w:r w:rsidRPr="00EC08C4">
        <w:rPr>
          <w:rFonts w:ascii="Times New Roman" w:hAnsi="Times New Roman"/>
          <w:i/>
          <w:sz w:val="24"/>
          <w:szCs w:val="24"/>
        </w:rPr>
        <w:t>în</w:t>
      </w:r>
      <w:proofErr w:type="spellEnd"/>
      <w:r w:rsidRPr="00EC08C4">
        <w:rPr>
          <w:rFonts w:ascii="Times New Roman" w:hAnsi="Times New Roman"/>
          <w:i/>
          <w:sz w:val="24"/>
          <w:szCs w:val="24"/>
        </w:rPr>
        <w:t xml:space="preserve"> </w:t>
      </w:r>
      <w:proofErr w:type="spellStart"/>
      <w:r w:rsidRPr="00EC08C4">
        <w:rPr>
          <w:rFonts w:ascii="Times New Roman" w:hAnsi="Times New Roman"/>
          <w:i/>
          <w:sz w:val="24"/>
          <w:szCs w:val="24"/>
        </w:rPr>
        <w:t>vedere</w:t>
      </w:r>
      <w:proofErr w:type="spellEnd"/>
      <w:r w:rsidRPr="00EC08C4">
        <w:rPr>
          <w:rFonts w:ascii="Times New Roman" w:hAnsi="Times New Roman"/>
          <w:i/>
          <w:sz w:val="24"/>
          <w:szCs w:val="24"/>
        </w:rPr>
        <w:t xml:space="preserve"> </w:t>
      </w:r>
      <w:proofErr w:type="spellStart"/>
      <w:r w:rsidRPr="00EC08C4">
        <w:rPr>
          <w:rFonts w:ascii="Times New Roman" w:hAnsi="Times New Roman"/>
          <w:i/>
          <w:sz w:val="24"/>
          <w:szCs w:val="24"/>
        </w:rPr>
        <w:t>următoarele</w:t>
      </w:r>
      <w:proofErr w:type="spellEnd"/>
    </w:p>
    <w:p w:rsidR="000877EB" w:rsidRPr="00C878C3" w:rsidRDefault="00C878C3" w:rsidP="00C878C3">
      <w:pPr>
        <w:pStyle w:val="ListParagraph"/>
        <w:numPr>
          <w:ilvl w:val="0"/>
          <w:numId w:val="5"/>
        </w:numPr>
        <w:spacing w:after="0" w:line="360" w:lineRule="auto"/>
        <w:rPr>
          <w:rFonts w:ascii="Times New Roman" w:hAnsi="Times New Roman"/>
          <w:i/>
          <w:sz w:val="24"/>
          <w:szCs w:val="24"/>
        </w:rPr>
      </w:pPr>
      <w:proofErr w:type="spellStart"/>
      <w:r>
        <w:rPr>
          <w:rFonts w:ascii="Times New Roman" w:hAnsi="Times New Roman"/>
          <w:sz w:val="24"/>
          <w:szCs w:val="24"/>
        </w:rPr>
        <w:t>Identificarea</w:t>
      </w:r>
      <w:proofErr w:type="spellEnd"/>
      <w:r>
        <w:rPr>
          <w:rFonts w:ascii="Times New Roman" w:hAnsi="Times New Roman"/>
          <w:sz w:val="24"/>
          <w:szCs w:val="24"/>
        </w:rPr>
        <w:t xml:space="preserve"> </w:t>
      </w:r>
      <w:proofErr w:type="spellStart"/>
      <w:r>
        <w:rPr>
          <w:rFonts w:ascii="Times New Roman" w:hAnsi="Times New Roman"/>
          <w:sz w:val="24"/>
          <w:szCs w:val="24"/>
        </w:rPr>
        <w:t>eventualelor</w:t>
      </w:r>
      <w:proofErr w:type="spellEnd"/>
      <w:r>
        <w:rPr>
          <w:rFonts w:ascii="Times New Roman" w:hAnsi="Times New Roman"/>
          <w:sz w:val="24"/>
          <w:szCs w:val="24"/>
        </w:rPr>
        <w:t xml:space="preserve"> </w:t>
      </w:r>
      <w:proofErr w:type="spellStart"/>
      <w:r>
        <w:rPr>
          <w:rFonts w:ascii="Times New Roman" w:hAnsi="Times New Roman"/>
          <w:sz w:val="24"/>
          <w:szCs w:val="24"/>
        </w:rPr>
        <w:t>contribuții</w:t>
      </w:r>
      <w:proofErr w:type="spellEnd"/>
      <w:r>
        <w:rPr>
          <w:rFonts w:ascii="Times New Roman" w:hAnsi="Times New Roman"/>
          <w:sz w:val="24"/>
          <w:szCs w:val="24"/>
        </w:rPr>
        <w:t xml:space="preserve"> ale </w:t>
      </w:r>
      <w:proofErr w:type="spellStart"/>
      <w:r>
        <w:rPr>
          <w:rFonts w:ascii="Times New Roman" w:hAnsi="Times New Roman"/>
          <w:sz w:val="24"/>
          <w:szCs w:val="24"/>
        </w:rPr>
        <w:t>stagiului</w:t>
      </w:r>
      <w:proofErr w:type="spellEnd"/>
      <w:r>
        <w:rPr>
          <w:rFonts w:ascii="Times New Roman" w:hAnsi="Times New Roman"/>
          <w:sz w:val="24"/>
          <w:szCs w:val="24"/>
        </w:rPr>
        <w:t xml:space="preserve"> de </w:t>
      </w:r>
      <w:proofErr w:type="spellStart"/>
      <w:r>
        <w:rPr>
          <w:rFonts w:ascii="Times New Roman" w:hAnsi="Times New Roman"/>
          <w:sz w:val="24"/>
          <w:szCs w:val="24"/>
        </w:rPr>
        <w:t>formare</w:t>
      </w:r>
      <w:proofErr w:type="spellEnd"/>
      <w:r>
        <w:rPr>
          <w:rFonts w:ascii="Times New Roman" w:hAnsi="Times New Roman"/>
          <w:sz w:val="24"/>
          <w:szCs w:val="24"/>
        </w:rPr>
        <w:t xml:space="preserve"> la </w:t>
      </w:r>
      <w:proofErr w:type="spellStart"/>
      <w:r>
        <w:rPr>
          <w:rFonts w:ascii="Times New Roman" w:hAnsi="Times New Roman"/>
          <w:sz w:val="24"/>
          <w:szCs w:val="24"/>
        </w:rPr>
        <w:t>extinderea</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consolidarea</w:t>
      </w:r>
      <w:proofErr w:type="spellEnd"/>
      <w:r>
        <w:rPr>
          <w:rFonts w:ascii="Times New Roman" w:hAnsi="Times New Roman"/>
          <w:sz w:val="24"/>
          <w:szCs w:val="24"/>
        </w:rPr>
        <w:t xml:space="preserve"> </w:t>
      </w:r>
      <w:proofErr w:type="spellStart"/>
      <w:r>
        <w:rPr>
          <w:rFonts w:ascii="Times New Roman" w:hAnsi="Times New Roman"/>
          <w:sz w:val="24"/>
          <w:szCs w:val="24"/>
        </w:rPr>
        <w:t>relațiilor</w:t>
      </w:r>
      <w:proofErr w:type="spellEnd"/>
      <w:r>
        <w:rPr>
          <w:rFonts w:ascii="Times New Roman" w:hAnsi="Times New Roman"/>
          <w:sz w:val="24"/>
          <w:szCs w:val="24"/>
        </w:rPr>
        <w:t xml:space="preserve"> </w:t>
      </w:r>
      <w:proofErr w:type="spellStart"/>
      <w:r>
        <w:rPr>
          <w:rFonts w:ascii="Times New Roman" w:hAnsi="Times New Roman"/>
          <w:sz w:val="24"/>
          <w:szCs w:val="24"/>
        </w:rPr>
        <w:t>internaționale</w:t>
      </w:r>
      <w:proofErr w:type="spellEnd"/>
      <w:r>
        <w:rPr>
          <w:rFonts w:ascii="Times New Roman" w:hAnsi="Times New Roman"/>
          <w:sz w:val="24"/>
          <w:szCs w:val="24"/>
        </w:rPr>
        <w:t xml:space="preserve"> ale ULBS, respective </w:t>
      </w:r>
      <w:proofErr w:type="spellStart"/>
      <w:r>
        <w:rPr>
          <w:rFonts w:ascii="Times New Roman" w:hAnsi="Times New Roman"/>
          <w:sz w:val="24"/>
          <w:szCs w:val="24"/>
        </w:rPr>
        <w:t>pregătirea</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noi</w:t>
      </w:r>
      <w:proofErr w:type="spellEnd"/>
      <w:r>
        <w:rPr>
          <w:rFonts w:ascii="Times New Roman" w:hAnsi="Times New Roman"/>
          <w:sz w:val="24"/>
          <w:szCs w:val="24"/>
        </w:rPr>
        <w:t xml:space="preserve"> </w:t>
      </w:r>
      <w:proofErr w:type="spellStart"/>
      <w:r>
        <w:rPr>
          <w:rFonts w:ascii="Times New Roman" w:hAnsi="Times New Roman"/>
          <w:sz w:val="24"/>
          <w:szCs w:val="24"/>
        </w:rPr>
        <w:t>proiecte</w:t>
      </w:r>
      <w:proofErr w:type="spellEnd"/>
      <w:r>
        <w:rPr>
          <w:rFonts w:ascii="Times New Roman" w:hAnsi="Times New Roman"/>
          <w:sz w:val="24"/>
          <w:szCs w:val="24"/>
        </w:rPr>
        <w:t xml:space="preserve"> de </w:t>
      </w:r>
      <w:proofErr w:type="spellStart"/>
      <w:r>
        <w:rPr>
          <w:rFonts w:ascii="Times New Roman" w:hAnsi="Times New Roman"/>
          <w:sz w:val="24"/>
          <w:szCs w:val="24"/>
        </w:rPr>
        <w:t>cooperare</w:t>
      </w:r>
      <w:proofErr w:type="spellEnd"/>
    </w:p>
    <w:p w:rsidR="00C878C3" w:rsidRPr="00C878C3" w:rsidRDefault="00C878C3" w:rsidP="00C878C3">
      <w:pPr>
        <w:pStyle w:val="ListParagraph"/>
        <w:numPr>
          <w:ilvl w:val="0"/>
          <w:numId w:val="5"/>
        </w:numPr>
        <w:spacing w:after="0" w:line="360" w:lineRule="auto"/>
        <w:rPr>
          <w:rFonts w:ascii="Times New Roman" w:hAnsi="Times New Roman"/>
          <w:i/>
          <w:sz w:val="24"/>
          <w:szCs w:val="24"/>
        </w:rPr>
      </w:pPr>
      <w:proofErr w:type="spellStart"/>
      <w:r>
        <w:rPr>
          <w:rFonts w:ascii="Times New Roman" w:hAnsi="Times New Roman"/>
          <w:sz w:val="24"/>
          <w:szCs w:val="24"/>
        </w:rPr>
        <w:t>Analiza</w:t>
      </w:r>
      <w:proofErr w:type="spellEnd"/>
      <w:r>
        <w:rPr>
          <w:rFonts w:ascii="Times New Roman" w:hAnsi="Times New Roman"/>
          <w:sz w:val="24"/>
          <w:szCs w:val="24"/>
        </w:rPr>
        <w:t xml:space="preserve"> </w:t>
      </w:r>
      <w:proofErr w:type="spellStart"/>
      <w:r>
        <w:rPr>
          <w:rFonts w:ascii="Times New Roman" w:hAnsi="Times New Roman"/>
          <w:sz w:val="24"/>
          <w:szCs w:val="24"/>
        </w:rPr>
        <w:t>rezultatelor</w:t>
      </w:r>
      <w:proofErr w:type="spellEnd"/>
      <w:r>
        <w:rPr>
          <w:rFonts w:ascii="Times New Roman" w:hAnsi="Times New Roman"/>
          <w:sz w:val="24"/>
          <w:szCs w:val="24"/>
        </w:rPr>
        <w:t xml:space="preserve"> </w:t>
      </w:r>
      <w:proofErr w:type="spellStart"/>
      <w:r>
        <w:rPr>
          <w:rFonts w:ascii="Times New Roman" w:hAnsi="Times New Roman"/>
          <w:sz w:val="24"/>
          <w:szCs w:val="24"/>
        </w:rPr>
        <w:t>așteptate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a </w:t>
      </w:r>
      <w:proofErr w:type="spellStart"/>
      <w:r>
        <w:rPr>
          <w:rFonts w:ascii="Times New Roman" w:hAnsi="Times New Roman"/>
          <w:sz w:val="24"/>
          <w:szCs w:val="24"/>
        </w:rPr>
        <w:t>impactului</w:t>
      </w:r>
      <w:proofErr w:type="spellEnd"/>
      <w:r>
        <w:rPr>
          <w:rFonts w:ascii="Times New Roman" w:hAnsi="Times New Roman"/>
          <w:sz w:val="24"/>
          <w:szCs w:val="24"/>
        </w:rPr>
        <w:t xml:space="preserve"> </w:t>
      </w:r>
      <w:proofErr w:type="spellStart"/>
      <w:r>
        <w:rPr>
          <w:rFonts w:ascii="Times New Roman" w:hAnsi="Times New Roman"/>
          <w:sz w:val="24"/>
          <w:szCs w:val="24"/>
        </w:rPr>
        <w:t>potențial</w:t>
      </w:r>
      <w:proofErr w:type="spellEnd"/>
      <w:r>
        <w:rPr>
          <w:rFonts w:ascii="Times New Roman" w:hAnsi="Times New Roman"/>
          <w:sz w:val="24"/>
          <w:szCs w:val="24"/>
        </w:rPr>
        <w:t xml:space="preserve"> al </w:t>
      </w:r>
      <w:proofErr w:type="spellStart"/>
      <w:r>
        <w:rPr>
          <w:rFonts w:ascii="Times New Roman" w:hAnsi="Times New Roman"/>
          <w:sz w:val="24"/>
          <w:szCs w:val="24"/>
        </w:rPr>
        <w:t>stagiului</w:t>
      </w:r>
      <w:proofErr w:type="spellEnd"/>
      <w:r>
        <w:rPr>
          <w:rFonts w:ascii="Times New Roman" w:hAnsi="Times New Roman"/>
          <w:sz w:val="24"/>
          <w:szCs w:val="24"/>
        </w:rPr>
        <w:t xml:space="preserve"> de </w:t>
      </w:r>
      <w:proofErr w:type="spellStart"/>
      <w:r>
        <w:rPr>
          <w:rFonts w:ascii="Times New Roman" w:hAnsi="Times New Roman"/>
          <w:sz w:val="24"/>
          <w:szCs w:val="24"/>
        </w:rPr>
        <w:t>formare</w:t>
      </w:r>
      <w:proofErr w:type="spellEnd"/>
      <w:r>
        <w:rPr>
          <w:rFonts w:ascii="Times New Roman" w:hAnsi="Times New Roman"/>
          <w:sz w:val="24"/>
          <w:szCs w:val="24"/>
        </w:rPr>
        <w:t xml:space="preserve"> la </w:t>
      </w:r>
      <w:proofErr w:type="spellStart"/>
      <w:r>
        <w:rPr>
          <w:rFonts w:ascii="Times New Roman" w:hAnsi="Times New Roman"/>
          <w:sz w:val="24"/>
          <w:szCs w:val="24"/>
        </w:rPr>
        <w:t>nivelul</w:t>
      </w:r>
      <w:proofErr w:type="spellEnd"/>
      <w:r>
        <w:rPr>
          <w:rFonts w:ascii="Times New Roman" w:hAnsi="Times New Roman"/>
          <w:sz w:val="24"/>
          <w:szCs w:val="24"/>
        </w:rPr>
        <w:t xml:space="preserve"> ULBS</w:t>
      </w:r>
    </w:p>
    <w:p w:rsidR="00C878C3" w:rsidRPr="00C878C3" w:rsidRDefault="00C878C3" w:rsidP="00C878C3">
      <w:pPr>
        <w:pStyle w:val="ListParagraph"/>
        <w:numPr>
          <w:ilvl w:val="0"/>
          <w:numId w:val="5"/>
        </w:numPr>
        <w:spacing w:after="0" w:line="360" w:lineRule="auto"/>
        <w:rPr>
          <w:rFonts w:ascii="Times New Roman" w:hAnsi="Times New Roman"/>
          <w:i/>
          <w:sz w:val="24"/>
          <w:szCs w:val="24"/>
        </w:rPr>
      </w:pPr>
      <w:proofErr w:type="spellStart"/>
      <w:r>
        <w:rPr>
          <w:rFonts w:ascii="Times New Roman" w:hAnsi="Times New Roman"/>
          <w:sz w:val="24"/>
          <w:szCs w:val="24"/>
        </w:rPr>
        <w:t>Contribuțiile</w:t>
      </w:r>
      <w:proofErr w:type="spellEnd"/>
      <w:r>
        <w:rPr>
          <w:rFonts w:ascii="Times New Roman" w:hAnsi="Times New Roman"/>
          <w:sz w:val="24"/>
          <w:szCs w:val="24"/>
        </w:rPr>
        <w:t xml:space="preserve"> </w:t>
      </w:r>
      <w:proofErr w:type="spellStart"/>
      <w:r>
        <w:rPr>
          <w:rFonts w:ascii="Times New Roman" w:hAnsi="Times New Roman"/>
          <w:sz w:val="24"/>
          <w:szCs w:val="24"/>
        </w:rPr>
        <w:t>anterioare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dezvoltarea</w:t>
      </w:r>
      <w:proofErr w:type="spellEnd"/>
      <w:r>
        <w:rPr>
          <w:rFonts w:ascii="Times New Roman" w:hAnsi="Times New Roman"/>
          <w:sz w:val="24"/>
          <w:szCs w:val="24"/>
        </w:rPr>
        <w:t xml:space="preserve"> </w:t>
      </w:r>
      <w:proofErr w:type="spellStart"/>
      <w:r>
        <w:rPr>
          <w:rFonts w:ascii="Times New Roman" w:hAnsi="Times New Roman"/>
          <w:sz w:val="24"/>
          <w:szCs w:val="24"/>
        </w:rPr>
        <w:t>relațiilor</w:t>
      </w:r>
      <w:proofErr w:type="spellEnd"/>
      <w:r>
        <w:rPr>
          <w:rFonts w:ascii="Times New Roman" w:hAnsi="Times New Roman"/>
          <w:sz w:val="24"/>
          <w:szCs w:val="24"/>
        </w:rPr>
        <w:t xml:space="preserve"> </w:t>
      </w:r>
      <w:proofErr w:type="spellStart"/>
      <w:r>
        <w:rPr>
          <w:rFonts w:ascii="Times New Roman" w:hAnsi="Times New Roman"/>
          <w:sz w:val="24"/>
          <w:szCs w:val="24"/>
        </w:rPr>
        <w:t>internaționale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domeniul</w:t>
      </w:r>
      <w:proofErr w:type="spellEnd"/>
      <w:r>
        <w:rPr>
          <w:rFonts w:ascii="Times New Roman" w:hAnsi="Times New Roman"/>
          <w:sz w:val="24"/>
          <w:szCs w:val="24"/>
        </w:rPr>
        <w:t xml:space="preserve"> de </w:t>
      </w:r>
      <w:proofErr w:type="spellStart"/>
      <w:r>
        <w:rPr>
          <w:rFonts w:ascii="Times New Roman" w:hAnsi="Times New Roman"/>
          <w:sz w:val="24"/>
          <w:szCs w:val="24"/>
        </w:rPr>
        <w:t>formare</w:t>
      </w:r>
      <w:proofErr w:type="spellEnd"/>
      <w:r>
        <w:rPr>
          <w:rFonts w:ascii="Times New Roman" w:hAnsi="Times New Roman"/>
          <w:sz w:val="24"/>
          <w:szCs w:val="24"/>
        </w:rPr>
        <w:t xml:space="preserve"> </w:t>
      </w:r>
      <w:proofErr w:type="spellStart"/>
      <w:r>
        <w:rPr>
          <w:rFonts w:ascii="Times New Roman" w:hAnsi="Times New Roman"/>
          <w:sz w:val="24"/>
          <w:szCs w:val="24"/>
        </w:rPr>
        <w:t>solicitat</w:t>
      </w:r>
      <w:proofErr w:type="spellEnd"/>
      <w:r>
        <w:rPr>
          <w:rFonts w:ascii="Times New Roman" w:hAnsi="Times New Roman"/>
          <w:sz w:val="24"/>
          <w:szCs w:val="24"/>
        </w:rPr>
        <w:t xml:space="preserve"> (</w:t>
      </w:r>
      <w:proofErr w:type="spellStart"/>
      <w:r>
        <w:rPr>
          <w:rFonts w:ascii="Times New Roman" w:hAnsi="Times New Roman"/>
          <w:sz w:val="24"/>
          <w:szCs w:val="24"/>
        </w:rPr>
        <w:t>rezultă</w:t>
      </w:r>
      <w:proofErr w:type="spellEnd"/>
      <w:r>
        <w:rPr>
          <w:rFonts w:ascii="Times New Roman" w:hAnsi="Times New Roman"/>
          <w:sz w:val="24"/>
          <w:szCs w:val="24"/>
        </w:rPr>
        <w:t xml:space="preserve"> din </w:t>
      </w:r>
      <w:proofErr w:type="spellStart"/>
      <w:r>
        <w:rPr>
          <w:rFonts w:ascii="Times New Roman" w:hAnsi="Times New Roman"/>
          <w:sz w:val="24"/>
          <w:szCs w:val="24"/>
        </w:rPr>
        <w:t>scrisoarea</w:t>
      </w:r>
      <w:proofErr w:type="spellEnd"/>
      <w:r>
        <w:rPr>
          <w:rFonts w:ascii="Times New Roman" w:hAnsi="Times New Roman"/>
          <w:sz w:val="24"/>
          <w:szCs w:val="24"/>
        </w:rPr>
        <w:t xml:space="preserve"> de </w:t>
      </w:r>
      <w:proofErr w:type="spellStart"/>
      <w:r>
        <w:rPr>
          <w:rFonts w:ascii="Times New Roman" w:hAnsi="Times New Roman"/>
          <w:sz w:val="24"/>
          <w:szCs w:val="24"/>
        </w:rPr>
        <w:t>intenție</w:t>
      </w:r>
      <w:proofErr w:type="spellEnd"/>
      <w:r>
        <w:rPr>
          <w:rFonts w:ascii="Times New Roman" w:hAnsi="Times New Roman"/>
          <w:sz w:val="24"/>
          <w:szCs w:val="24"/>
        </w:rPr>
        <w:t xml:space="preserve"> / </w:t>
      </w:r>
      <w:proofErr w:type="spellStart"/>
      <w:r>
        <w:rPr>
          <w:rFonts w:ascii="Times New Roman" w:hAnsi="Times New Roman"/>
          <w:sz w:val="24"/>
          <w:szCs w:val="24"/>
        </w:rPr>
        <w:t>cererea</w:t>
      </w:r>
      <w:proofErr w:type="spellEnd"/>
      <w:r>
        <w:rPr>
          <w:rFonts w:ascii="Times New Roman" w:hAnsi="Times New Roman"/>
          <w:sz w:val="24"/>
          <w:szCs w:val="24"/>
        </w:rPr>
        <w:t xml:space="preserve"> tip / </w:t>
      </w:r>
      <w:proofErr w:type="spellStart"/>
      <w:r>
        <w:rPr>
          <w:rFonts w:ascii="Times New Roman" w:hAnsi="Times New Roman"/>
          <w:sz w:val="24"/>
          <w:szCs w:val="24"/>
        </w:rPr>
        <w:t>raport</w:t>
      </w:r>
      <w:proofErr w:type="spellEnd"/>
      <w:r>
        <w:rPr>
          <w:rFonts w:ascii="Times New Roman" w:hAnsi="Times New Roman"/>
          <w:sz w:val="24"/>
          <w:szCs w:val="24"/>
        </w:rPr>
        <w:t xml:space="preserve"> de </w:t>
      </w:r>
      <w:proofErr w:type="spellStart"/>
      <w:r>
        <w:rPr>
          <w:rFonts w:ascii="Times New Roman" w:hAnsi="Times New Roman"/>
          <w:sz w:val="24"/>
          <w:szCs w:val="24"/>
        </w:rPr>
        <w:t>internaționalizare</w:t>
      </w:r>
      <w:proofErr w:type="spellEnd"/>
      <w:r>
        <w:rPr>
          <w:rFonts w:ascii="Times New Roman" w:hAnsi="Times New Roman"/>
          <w:sz w:val="24"/>
          <w:szCs w:val="24"/>
        </w:rPr>
        <w:t>)</w:t>
      </w:r>
    </w:p>
    <w:p w:rsidR="00C878C3" w:rsidRDefault="00C878C3" w:rsidP="00C878C3">
      <w:pPr>
        <w:pStyle w:val="ListParagraph"/>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Respectarea principiului diversității domeniilor de formare</w:t>
      </w:r>
    </w:p>
    <w:p w:rsidR="00C878C3" w:rsidRPr="00C878C3" w:rsidRDefault="00C878C3" w:rsidP="00C878C3">
      <w:pPr>
        <w:pStyle w:val="ListParagraph"/>
        <w:numPr>
          <w:ilvl w:val="0"/>
          <w:numId w:val="5"/>
        </w:numPr>
        <w:spacing w:after="0" w:line="360" w:lineRule="auto"/>
        <w:rPr>
          <w:rFonts w:ascii="Times New Roman" w:hAnsi="Times New Roman"/>
          <w:sz w:val="24"/>
          <w:szCs w:val="24"/>
          <w:lang w:val="ro-RO"/>
        </w:rPr>
      </w:pPr>
      <w:r>
        <w:rPr>
          <w:rFonts w:ascii="Times New Roman" w:hAnsi="Times New Roman"/>
          <w:sz w:val="24"/>
          <w:szCs w:val="24"/>
          <w:lang w:val="ro-RO"/>
        </w:rPr>
        <w:t>Promovarea imaginii ULBS</w:t>
      </w:r>
    </w:p>
    <w:p w:rsidR="004F1C03" w:rsidRDefault="004F1C03" w:rsidP="00B359C9">
      <w:pPr>
        <w:spacing w:after="0" w:line="240" w:lineRule="auto"/>
        <w:rPr>
          <w:rFonts w:ascii="Times New Roman" w:hAnsi="Times New Roman"/>
          <w:b/>
          <w:sz w:val="24"/>
          <w:szCs w:val="24"/>
        </w:rPr>
      </w:pPr>
    </w:p>
    <w:p w:rsidR="004F1C03" w:rsidRDefault="004F1C03" w:rsidP="00B359C9">
      <w:pPr>
        <w:spacing w:after="0" w:line="240" w:lineRule="auto"/>
        <w:rPr>
          <w:rFonts w:ascii="Times New Roman" w:hAnsi="Times New Roman"/>
          <w:b/>
          <w:sz w:val="24"/>
          <w:szCs w:val="24"/>
        </w:rPr>
      </w:pPr>
    </w:p>
    <w:p w:rsidR="00C878C3" w:rsidRDefault="00C878C3" w:rsidP="00B359C9">
      <w:pPr>
        <w:spacing w:after="0" w:line="240" w:lineRule="auto"/>
        <w:rPr>
          <w:rFonts w:ascii="Times New Roman" w:hAnsi="Times New Roman"/>
          <w:b/>
          <w:sz w:val="24"/>
          <w:szCs w:val="24"/>
        </w:rPr>
      </w:pPr>
    </w:p>
    <w:p w:rsidR="00C878C3" w:rsidRDefault="00C878C3" w:rsidP="00B359C9">
      <w:pPr>
        <w:spacing w:after="0" w:line="240" w:lineRule="auto"/>
        <w:rPr>
          <w:rFonts w:ascii="Times New Roman" w:hAnsi="Times New Roman"/>
          <w:b/>
          <w:sz w:val="24"/>
          <w:szCs w:val="24"/>
        </w:rPr>
      </w:pPr>
    </w:p>
    <w:p w:rsidR="00C878C3" w:rsidRDefault="00C878C3" w:rsidP="00B359C9">
      <w:pPr>
        <w:spacing w:after="0" w:line="240" w:lineRule="auto"/>
        <w:rPr>
          <w:rFonts w:ascii="Times New Roman" w:hAnsi="Times New Roman"/>
          <w:b/>
          <w:sz w:val="24"/>
          <w:szCs w:val="24"/>
        </w:rPr>
      </w:pPr>
    </w:p>
    <w:p w:rsidR="00C878C3" w:rsidRDefault="00C878C3" w:rsidP="00B359C9">
      <w:pPr>
        <w:spacing w:after="0" w:line="240" w:lineRule="auto"/>
        <w:rPr>
          <w:rFonts w:ascii="Times New Roman" w:hAnsi="Times New Roman"/>
          <w:b/>
          <w:sz w:val="24"/>
          <w:szCs w:val="24"/>
        </w:rPr>
      </w:pPr>
    </w:p>
    <w:p w:rsidR="00C878C3" w:rsidRDefault="00C878C3" w:rsidP="00B359C9">
      <w:pPr>
        <w:spacing w:after="0" w:line="240" w:lineRule="auto"/>
        <w:rPr>
          <w:rFonts w:ascii="Times New Roman" w:hAnsi="Times New Roman"/>
          <w:b/>
          <w:sz w:val="24"/>
          <w:szCs w:val="24"/>
        </w:rPr>
      </w:pPr>
    </w:p>
    <w:p w:rsidR="00C878C3" w:rsidRDefault="00C878C3" w:rsidP="00B359C9">
      <w:pPr>
        <w:spacing w:after="0" w:line="240" w:lineRule="auto"/>
        <w:rPr>
          <w:rFonts w:ascii="Times New Roman" w:hAnsi="Times New Roman"/>
          <w:b/>
          <w:sz w:val="24"/>
          <w:szCs w:val="24"/>
        </w:rPr>
      </w:pPr>
    </w:p>
    <w:p w:rsidR="00C878C3" w:rsidRDefault="00C878C3" w:rsidP="00B359C9">
      <w:pPr>
        <w:spacing w:after="0" w:line="240" w:lineRule="auto"/>
        <w:rPr>
          <w:rFonts w:ascii="Times New Roman" w:hAnsi="Times New Roman"/>
          <w:b/>
          <w:sz w:val="24"/>
          <w:szCs w:val="24"/>
        </w:rPr>
      </w:pPr>
    </w:p>
    <w:p w:rsidR="00C878C3" w:rsidRDefault="00C878C3" w:rsidP="00B359C9">
      <w:pPr>
        <w:spacing w:after="0" w:line="240" w:lineRule="auto"/>
        <w:rPr>
          <w:rFonts w:ascii="Times New Roman" w:hAnsi="Times New Roman"/>
          <w:b/>
          <w:sz w:val="24"/>
          <w:szCs w:val="24"/>
        </w:rPr>
      </w:pPr>
    </w:p>
    <w:p w:rsidR="00C878C3" w:rsidRDefault="00C878C3" w:rsidP="00B359C9">
      <w:pPr>
        <w:spacing w:after="0" w:line="240" w:lineRule="auto"/>
        <w:rPr>
          <w:rFonts w:ascii="Times New Roman" w:hAnsi="Times New Roman"/>
          <w:b/>
          <w:sz w:val="24"/>
          <w:szCs w:val="24"/>
        </w:rPr>
      </w:pPr>
    </w:p>
    <w:p w:rsidR="00C878C3" w:rsidRDefault="00C878C3" w:rsidP="00B359C9">
      <w:pPr>
        <w:spacing w:after="0" w:line="240" w:lineRule="auto"/>
        <w:rPr>
          <w:rFonts w:ascii="Times New Roman" w:hAnsi="Times New Roman"/>
          <w:b/>
          <w:sz w:val="24"/>
          <w:szCs w:val="24"/>
        </w:rPr>
      </w:pPr>
    </w:p>
    <w:p w:rsidR="004F1C03" w:rsidRPr="003F0E74" w:rsidRDefault="004F1C03" w:rsidP="00B359C9">
      <w:pPr>
        <w:spacing w:after="0" w:line="240" w:lineRule="auto"/>
        <w:rPr>
          <w:rFonts w:ascii="Times New Roman" w:hAnsi="Times New Roman"/>
          <w:b/>
          <w:sz w:val="24"/>
          <w:szCs w:val="24"/>
        </w:rPr>
      </w:pPr>
    </w:p>
    <w:p w:rsidR="00B359C9" w:rsidRDefault="00B359C9" w:rsidP="00B359C9">
      <w:pPr>
        <w:shd w:val="clear" w:color="auto" w:fill="FFFFFF"/>
        <w:spacing w:after="0" w:line="240" w:lineRule="auto"/>
        <w:rPr>
          <w:rFonts w:ascii="Times New Roman" w:eastAsia="Times New Roman" w:hAnsi="Times New Roman"/>
          <w:b/>
          <w:i/>
          <w:iCs/>
          <w:color w:val="222222"/>
          <w:sz w:val="28"/>
          <w:szCs w:val="28"/>
          <w:lang w:val="ro-RO"/>
        </w:rPr>
      </w:pPr>
      <w:r>
        <w:rPr>
          <w:rFonts w:ascii="Times New Roman" w:eastAsia="Times New Roman" w:hAnsi="Times New Roman"/>
          <w:b/>
          <w:i/>
          <w:iCs/>
          <w:color w:val="222222"/>
          <w:sz w:val="28"/>
          <w:szCs w:val="28"/>
          <w:lang w:val="ro-RO"/>
        </w:rPr>
        <w:t>C</w:t>
      </w:r>
      <w:r w:rsidRPr="000C505C">
        <w:rPr>
          <w:rFonts w:ascii="Times New Roman" w:eastAsia="Times New Roman" w:hAnsi="Times New Roman"/>
          <w:b/>
          <w:i/>
          <w:iCs/>
          <w:color w:val="222222"/>
          <w:sz w:val="28"/>
          <w:szCs w:val="28"/>
          <w:lang w:val="ro-RO"/>
        </w:rPr>
        <w:t>riterii interne</w:t>
      </w:r>
      <w:r>
        <w:rPr>
          <w:rFonts w:ascii="Times New Roman" w:eastAsia="Times New Roman" w:hAnsi="Times New Roman"/>
          <w:b/>
          <w:i/>
          <w:iCs/>
          <w:color w:val="222222"/>
          <w:sz w:val="28"/>
          <w:szCs w:val="28"/>
          <w:lang w:val="ro-RO"/>
        </w:rPr>
        <w:t xml:space="preserve"> de selecție</w:t>
      </w:r>
    </w:p>
    <w:p w:rsidR="00B359C9" w:rsidRPr="004F1C03" w:rsidRDefault="00B359C9" w:rsidP="004F1C03">
      <w:pPr>
        <w:shd w:val="clear" w:color="auto" w:fill="FFFFFF"/>
        <w:spacing w:after="0" w:line="360" w:lineRule="auto"/>
        <w:rPr>
          <w:rFonts w:ascii="Arial" w:eastAsia="Times New Roman" w:hAnsi="Arial" w:cs="Arial"/>
          <w:b/>
          <w:sz w:val="28"/>
          <w:szCs w:val="28"/>
        </w:rPr>
      </w:pPr>
    </w:p>
    <w:p w:rsidR="00B359C9" w:rsidRPr="004F1C03" w:rsidRDefault="00B359C9" w:rsidP="004F1C03">
      <w:pPr>
        <w:shd w:val="clear" w:color="auto" w:fill="FFFFFF"/>
        <w:spacing w:after="0" w:line="360" w:lineRule="auto"/>
        <w:ind w:firstLine="720"/>
        <w:rPr>
          <w:rFonts w:ascii="Arial" w:eastAsia="Times New Roman" w:hAnsi="Arial" w:cs="Arial"/>
          <w:sz w:val="17"/>
          <w:szCs w:val="17"/>
        </w:rPr>
      </w:pPr>
      <w:r w:rsidRPr="004F1C03">
        <w:rPr>
          <w:rFonts w:ascii="Times New Roman" w:eastAsia="Times New Roman" w:hAnsi="Times New Roman"/>
          <w:sz w:val="24"/>
          <w:szCs w:val="24"/>
          <w:u w:val="single"/>
          <w:lang w:val="ro-RO"/>
        </w:rPr>
        <w:t>Activitate internațională</w:t>
      </w:r>
    </w:p>
    <w:p w:rsidR="00B359C9" w:rsidRPr="004F1C03" w:rsidRDefault="00B359C9" w:rsidP="004F1C03">
      <w:pPr>
        <w:shd w:val="clear" w:color="auto" w:fill="FFFFFF"/>
        <w:spacing w:after="0" w:line="360" w:lineRule="auto"/>
        <w:rPr>
          <w:rFonts w:ascii="Arial" w:eastAsia="Times New Roman" w:hAnsi="Arial" w:cs="Arial"/>
          <w:sz w:val="17"/>
          <w:szCs w:val="17"/>
        </w:rPr>
      </w:pPr>
      <w:r w:rsidRPr="004F1C03">
        <w:rPr>
          <w:rFonts w:ascii="Times New Roman" w:eastAsia="Times New Roman" w:hAnsi="Times New Roman"/>
          <w:sz w:val="24"/>
          <w:szCs w:val="24"/>
          <w:lang w:val="ro-RO"/>
        </w:rPr>
        <w:t>1.1. îndrumare studenți Erasmus+ incoming / outgoing (10 p)</w:t>
      </w:r>
    </w:p>
    <w:p w:rsidR="00B359C9" w:rsidRPr="004F1C03" w:rsidRDefault="00B359C9" w:rsidP="004F1C03">
      <w:pPr>
        <w:shd w:val="clear" w:color="auto" w:fill="FFFFFF"/>
        <w:spacing w:after="0" w:line="360" w:lineRule="auto"/>
        <w:rPr>
          <w:rFonts w:ascii="Arial" w:eastAsia="Times New Roman" w:hAnsi="Arial" w:cs="Arial"/>
          <w:sz w:val="17"/>
          <w:szCs w:val="17"/>
        </w:rPr>
      </w:pPr>
      <w:r w:rsidRPr="004F1C03">
        <w:rPr>
          <w:rFonts w:ascii="Times New Roman" w:eastAsia="Times New Roman" w:hAnsi="Times New Roman"/>
          <w:sz w:val="24"/>
          <w:szCs w:val="24"/>
          <w:lang w:val="ro-RO"/>
        </w:rPr>
        <w:t>1.2. vizibilitatea și prestigiul cercetării științifice (10 p)</w:t>
      </w:r>
    </w:p>
    <w:p w:rsidR="00B359C9" w:rsidRPr="004F1C03" w:rsidRDefault="00B359C9" w:rsidP="004F1C03">
      <w:pPr>
        <w:shd w:val="clear" w:color="auto" w:fill="FFFFFF"/>
        <w:spacing w:after="0" w:line="360" w:lineRule="auto"/>
        <w:rPr>
          <w:rFonts w:ascii="Arial" w:eastAsia="Times New Roman" w:hAnsi="Arial" w:cs="Arial"/>
          <w:sz w:val="17"/>
          <w:szCs w:val="17"/>
        </w:rPr>
      </w:pPr>
      <w:r w:rsidRPr="004F1C03">
        <w:rPr>
          <w:rFonts w:ascii="Times New Roman" w:eastAsia="Times New Roman" w:hAnsi="Times New Roman"/>
          <w:sz w:val="24"/>
          <w:szCs w:val="24"/>
          <w:lang w:val="ro-RO"/>
        </w:rPr>
        <w:t>1.3. contribuția la inițierea și consolidarea parteneriatelor academice internaționale (10 p)</w:t>
      </w:r>
    </w:p>
    <w:p w:rsidR="00B359C9" w:rsidRPr="004F1C03" w:rsidRDefault="00B359C9" w:rsidP="004F1C03">
      <w:pPr>
        <w:shd w:val="clear" w:color="auto" w:fill="FFFFFF"/>
        <w:spacing w:after="0" w:line="360" w:lineRule="auto"/>
        <w:rPr>
          <w:rFonts w:ascii="Arial" w:eastAsia="Times New Roman" w:hAnsi="Arial" w:cs="Arial"/>
          <w:sz w:val="17"/>
          <w:szCs w:val="17"/>
        </w:rPr>
      </w:pPr>
    </w:p>
    <w:p w:rsidR="00B359C9" w:rsidRPr="004F1C03" w:rsidRDefault="00B359C9" w:rsidP="004F1C03">
      <w:pPr>
        <w:shd w:val="clear" w:color="auto" w:fill="FFFFFF"/>
        <w:spacing w:after="0" w:line="360" w:lineRule="auto"/>
        <w:rPr>
          <w:rFonts w:ascii="Arial" w:eastAsia="Times New Roman" w:hAnsi="Arial" w:cs="Arial"/>
          <w:sz w:val="17"/>
          <w:szCs w:val="17"/>
        </w:rPr>
      </w:pPr>
      <w:r w:rsidRPr="004F1C03">
        <w:rPr>
          <w:rFonts w:ascii="Times New Roman" w:eastAsia="Times New Roman" w:hAnsi="Times New Roman"/>
          <w:sz w:val="24"/>
          <w:szCs w:val="24"/>
          <w:lang w:val="ro-RO"/>
        </w:rPr>
        <w:t> </w:t>
      </w:r>
    </w:p>
    <w:p w:rsidR="00B359C9" w:rsidRPr="004F1C03" w:rsidRDefault="00B359C9" w:rsidP="004F1C03">
      <w:pPr>
        <w:shd w:val="clear" w:color="auto" w:fill="FFFFFF"/>
        <w:spacing w:after="0" w:line="360" w:lineRule="auto"/>
        <w:ind w:firstLine="720"/>
        <w:rPr>
          <w:rFonts w:ascii="Arial" w:eastAsia="Times New Roman" w:hAnsi="Arial" w:cs="Arial"/>
          <w:sz w:val="17"/>
          <w:szCs w:val="17"/>
        </w:rPr>
      </w:pPr>
      <w:r w:rsidRPr="004F1C03">
        <w:rPr>
          <w:rFonts w:ascii="Times New Roman" w:eastAsia="Times New Roman" w:hAnsi="Times New Roman"/>
          <w:sz w:val="24"/>
          <w:szCs w:val="24"/>
          <w:u w:val="single"/>
          <w:lang w:val="ro-RO"/>
        </w:rPr>
        <w:t>Programul de predare / formare</w:t>
      </w:r>
    </w:p>
    <w:p w:rsidR="00B359C9" w:rsidRPr="004F1C03" w:rsidRDefault="00B359C9" w:rsidP="004F1C03">
      <w:pPr>
        <w:shd w:val="clear" w:color="auto" w:fill="FFFFFF"/>
        <w:spacing w:after="0" w:line="360" w:lineRule="auto"/>
        <w:rPr>
          <w:rFonts w:ascii="Arial" w:eastAsia="Times New Roman" w:hAnsi="Arial" w:cs="Arial"/>
          <w:sz w:val="17"/>
          <w:szCs w:val="17"/>
        </w:rPr>
      </w:pPr>
      <w:r w:rsidRPr="004F1C03">
        <w:rPr>
          <w:rFonts w:ascii="Times New Roman" w:eastAsia="Times New Roman" w:hAnsi="Times New Roman"/>
          <w:sz w:val="24"/>
          <w:szCs w:val="24"/>
          <w:lang w:val="ro-RO"/>
        </w:rPr>
        <w:t>2.1. relevanța academică a programului de predare / formare pentru procesul didactic si de cercetare (10 p)</w:t>
      </w:r>
    </w:p>
    <w:p w:rsidR="00B359C9" w:rsidRPr="004F1C03" w:rsidRDefault="00B359C9" w:rsidP="004F1C03">
      <w:pPr>
        <w:shd w:val="clear" w:color="auto" w:fill="FFFFFF"/>
        <w:spacing w:after="0" w:line="360" w:lineRule="auto"/>
        <w:rPr>
          <w:rFonts w:ascii="Arial" w:eastAsia="Times New Roman" w:hAnsi="Arial" w:cs="Arial"/>
          <w:sz w:val="17"/>
          <w:szCs w:val="17"/>
        </w:rPr>
      </w:pPr>
      <w:r w:rsidRPr="004F1C03">
        <w:rPr>
          <w:rFonts w:ascii="Times New Roman" w:eastAsia="Times New Roman" w:hAnsi="Times New Roman"/>
          <w:sz w:val="24"/>
          <w:szCs w:val="24"/>
          <w:lang w:val="ro-RO"/>
        </w:rPr>
        <w:t>2.2. impactul programului în comunitatea academică (studenți /personal didactic și administrativ) (10 p)</w:t>
      </w:r>
    </w:p>
    <w:p w:rsidR="00B359C9" w:rsidRPr="004F1C03" w:rsidRDefault="00B359C9" w:rsidP="004F1C03">
      <w:pPr>
        <w:shd w:val="clear" w:color="auto" w:fill="FFFFFF"/>
        <w:spacing w:after="0" w:line="360" w:lineRule="auto"/>
        <w:rPr>
          <w:rFonts w:ascii="Arial" w:eastAsia="Times New Roman" w:hAnsi="Arial" w:cs="Arial"/>
          <w:sz w:val="17"/>
          <w:szCs w:val="17"/>
        </w:rPr>
      </w:pPr>
      <w:r w:rsidRPr="004F1C03">
        <w:rPr>
          <w:rFonts w:ascii="Times New Roman" w:eastAsia="Times New Roman" w:hAnsi="Times New Roman"/>
          <w:sz w:val="24"/>
          <w:szCs w:val="24"/>
          <w:lang w:val="ro-RO"/>
        </w:rPr>
        <w:t>2.3. modalități de diseminare a rezultatelor si valoarea adăugată a mobilității prin rezultelel obținute (10 p)</w:t>
      </w:r>
    </w:p>
    <w:p w:rsidR="00B359C9" w:rsidRPr="004F1C03" w:rsidRDefault="00B359C9" w:rsidP="004F1C03">
      <w:pPr>
        <w:shd w:val="clear" w:color="auto" w:fill="FFFFFF"/>
        <w:spacing w:after="0" w:line="360" w:lineRule="auto"/>
        <w:rPr>
          <w:rFonts w:ascii="Arial" w:eastAsia="Times New Roman" w:hAnsi="Arial" w:cs="Arial"/>
          <w:sz w:val="17"/>
          <w:szCs w:val="17"/>
        </w:rPr>
      </w:pPr>
      <w:r w:rsidRPr="004F1C03">
        <w:rPr>
          <w:rFonts w:ascii="Times New Roman" w:eastAsia="Times New Roman" w:hAnsi="Times New Roman"/>
          <w:sz w:val="24"/>
          <w:szCs w:val="24"/>
          <w:lang w:val="ro-RO"/>
        </w:rPr>
        <w:t> </w:t>
      </w:r>
    </w:p>
    <w:p w:rsidR="00B359C9" w:rsidRPr="004F1C03" w:rsidRDefault="00B359C9" w:rsidP="004F1C03">
      <w:pPr>
        <w:shd w:val="clear" w:color="auto" w:fill="FFFFFF"/>
        <w:spacing w:after="0" w:line="360" w:lineRule="auto"/>
        <w:rPr>
          <w:rFonts w:ascii="Arial" w:eastAsia="Times New Roman" w:hAnsi="Arial" w:cs="Arial"/>
          <w:sz w:val="17"/>
          <w:szCs w:val="17"/>
        </w:rPr>
      </w:pPr>
      <w:r w:rsidRPr="004F1C03">
        <w:rPr>
          <w:rFonts w:ascii="Times New Roman" w:eastAsia="Times New Roman" w:hAnsi="Times New Roman"/>
          <w:sz w:val="24"/>
          <w:szCs w:val="24"/>
          <w:lang w:val="ro-RO"/>
        </w:rPr>
        <w:t>            </w:t>
      </w:r>
      <w:r w:rsidRPr="004F1C03">
        <w:rPr>
          <w:rFonts w:ascii="Times New Roman" w:eastAsia="Times New Roman" w:hAnsi="Times New Roman"/>
          <w:sz w:val="24"/>
          <w:szCs w:val="24"/>
          <w:u w:val="single"/>
          <w:lang w:val="ro-RO"/>
        </w:rPr>
        <w:t>Motivație</w:t>
      </w:r>
    </w:p>
    <w:p w:rsidR="00B359C9" w:rsidRPr="004F1C03" w:rsidRDefault="00B359C9" w:rsidP="004F1C03">
      <w:pPr>
        <w:shd w:val="clear" w:color="auto" w:fill="FFFFFF"/>
        <w:spacing w:after="0" w:line="360" w:lineRule="auto"/>
        <w:rPr>
          <w:rFonts w:ascii="Arial" w:eastAsia="Times New Roman" w:hAnsi="Arial" w:cs="Arial"/>
          <w:sz w:val="17"/>
          <w:szCs w:val="17"/>
        </w:rPr>
      </w:pPr>
      <w:r w:rsidRPr="004F1C03">
        <w:rPr>
          <w:rFonts w:ascii="Times New Roman" w:eastAsia="Times New Roman" w:hAnsi="Times New Roman"/>
          <w:sz w:val="24"/>
          <w:szCs w:val="24"/>
          <w:lang w:val="ro-RO"/>
        </w:rPr>
        <w:t>3.1. corelarea activității didactice cu obiectivele formulate în programul de predare / formare (10 p)</w:t>
      </w:r>
    </w:p>
    <w:p w:rsidR="00B359C9" w:rsidRPr="004F1C03" w:rsidRDefault="00B359C9" w:rsidP="004F1C03">
      <w:pPr>
        <w:shd w:val="clear" w:color="auto" w:fill="FFFFFF"/>
        <w:spacing w:after="0" w:line="360" w:lineRule="auto"/>
        <w:rPr>
          <w:rFonts w:ascii="Arial" w:eastAsia="Times New Roman" w:hAnsi="Arial" w:cs="Arial"/>
          <w:sz w:val="17"/>
          <w:szCs w:val="17"/>
        </w:rPr>
      </w:pPr>
      <w:r w:rsidRPr="004F1C03">
        <w:rPr>
          <w:rFonts w:ascii="Times New Roman" w:eastAsia="Times New Roman" w:hAnsi="Times New Roman"/>
          <w:sz w:val="24"/>
          <w:szCs w:val="24"/>
          <w:lang w:val="ro-RO"/>
        </w:rPr>
        <w:t>3.2. contribuția la inițierea unor noi programe de studii, formare aunor metode noi de predare (10 p)</w:t>
      </w:r>
    </w:p>
    <w:p w:rsidR="00B359C9" w:rsidRPr="004F1C03" w:rsidRDefault="00B359C9" w:rsidP="004F1C03">
      <w:pPr>
        <w:shd w:val="clear" w:color="auto" w:fill="FFFFFF"/>
        <w:spacing w:after="0" w:line="360" w:lineRule="auto"/>
        <w:rPr>
          <w:rFonts w:ascii="Arial" w:eastAsia="Times New Roman" w:hAnsi="Arial" w:cs="Arial"/>
          <w:sz w:val="17"/>
          <w:szCs w:val="17"/>
        </w:rPr>
      </w:pPr>
      <w:r w:rsidRPr="004F1C03">
        <w:rPr>
          <w:rFonts w:ascii="Times New Roman" w:eastAsia="Times New Roman" w:hAnsi="Times New Roman"/>
          <w:sz w:val="24"/>
          <w:szCs w:val="24"/>
          <w:lang w:val="ro-RO"/>
        </w:rPr>
        <w:t>3.3. scrisoarea de intenție – argumentația derulării mobilității (10 p)</w:t>
      </w:r>
    </w:p>
    <w:p w:rsidR="004E604F" w:rsidRPr="004E604F" w:rsidRDefault="004E604F" w:rsidP="004E604F">
      <w:pPr>
        <w:spacing w:after="0" w:line="360" w:lineRule="auto"/>
        <w:jc w:val="both"/>
        <w:rPr>
          <w:rFonts w:ascii="Times New Roman" w:hAnsi="Times New Roman"/>
          <w:sz w:val="24"/>
          <w:szCs w:val="24"/>
          <w:lang w:val="ro-RO"/>
        </w:rPr>
      </w:pPr>
    </w:p>
    <w:p w:rsidR="004F1C03" w:rsidRDefault="004F1C03" w:rsidP="00B359C9">
      <w:pPr>
        <w:pStyle w:val="NormalWeb"/>
        <w:shd w:val="clear" w:color="auto" w:fill="FFFFFF"/>
        <w:spacing w:line="360" w:lineRule="auto"/>
        <w:jc w:val="both"/>
        <w:rPr>
          <w:color w:val="000000"/>
        </w:rPr>
      </w:pPr>
    </w:p>
    <w:p w:rsidR="004327BB" w:rsidRPr="00B359C9" w:rsidRDefault="00B359C9" w:rsidP="00B359C9">
      <w:pPr>
        <w:pStyle w:val="NormalWeb"/>
        <w:shd w:val="clear" w:color="auto" w:fill="FFFFFF"/>
        <w:spacing w:line="360" w:lineRule="auto"/>
        <w:jc w:val="both"/>
        <w:rPr>
          <w:color w:val="000000"/>
        </w:rPr>
      </w:pPr>
      <w:r w:rsidRPr="00B359C9">
        <w:rPr>
          <w:color w:val="000000"/>
        </w:rPr>
        <w:t>Pentru detalii, locuri disponibile şi documente utile vă rugăm accesați link-ul </w:t>
      </w:r>
      <w:hyperlink r:id="rId5" w:tgtFrame="_blank" w:history="1">
        <w:r w:rsidRPr="00B359C9">
          <w:rPr>
            <w:rStyle w:val="Hyperlink"/>
            <w:color w:val="1155CC"/>
          </w:rPr>
          <w:t>http://litere.ulbsibiu.ro/</w:t>
        </w:r>
      </w:hyperlink>
      <w:r w:rsidRPr="00B359C9">
        <w:rPr>
          <w:rStyle w:val="apple-converted-space"/>
          <w:color w:val="000000"/>
        </w:rPr>
        <w:t> </w:t>
      </w:r>
      <w:r w:rsidRPr="00B359C9">
        <w:rPr>
          <w:color w:val="000000"/>
        </w:rPr>
        <w:t> Informațiile sunt postate și la avizierul Facultății. Documentele sunt disponibile în format tipărit și la Decanatul Facultății de Litere și Arte și au fost diseminate în format electronic prin adresele email.</w:t>
      </w:r>
      <w:r>
        <w:rPr>
          <w:color w:val="000000"/>
        </w:rPr>
        <w:t xml:space="preserve"> </w:t>
      </w:r>
      <w:r>
        <w:t>Pentru</w:t>
      </w:r>
      <w:r w:rsidR="004327BB">
        <w:t xml:space="preserve"> clarificări suplimentare, va rugăm adresați email la adresa</w:t>
      </w:r>
      <w:r w:rsidR="008470FE">
        <w:t xml:space="preserve"> </w:t>
      </w:r>
      <w:hyperlink r:id="rId6" w:history="1">
        <w:r w:rsidR="004327BB" w:rsidRPr="00A22034">
          <w:rPr>
            <w:rStyle w:val="Hyperlink"/>
          </w:rPr>
          <w:t>eva.burdusel@ulbsibiu.ro</w:t>
        </w:r>
      </w:hyperlink>
      <w:r w:rsidR="004327BB">
        <w:t xml:space="preserve"> </w:t>
      </w:r>
    </w:p>
    <w:p w:rsidR="00C24F5D" w:rsidRDefault="00C878C3"/>
    <w:sectPr w:rsidR="00C24F5D" w:rsidSect="00B359C9">
      <w:pgSz w:w="12240" w:h="15840"/>
      <w:pgMar w:top="117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416"/>
    <w:multiLevelType w:val="hybridMultilevel"/>
    <w:tmpl w:val="50345D84"/>
    <w:lvl w:ilvl="0" w:tplc="6DE8B924">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35E75"/>
    <w:multiLevelType w:val="hybridMultilevel"/>
    <w:tmpl w:val="11544690"/>
    <w:lvl w:ilvl="0" w:tplc="E44263DE">
      <w:numFmt w:val="bullet"/>
      <w:lvlText w:val="-"/>
      <w:lvlJc w:val="left"/>
      <w:pPr>
        <w:tabs>
          <w:tab w:val="num" w:pos="720"/>
        </w:tabs>
        <w:ind w:left="720" w:hanging="360"/>
      </w:pPr>
      <w:rPr>
        <w:rFonts w:ascii="Times New Roman" w:eastAsia="Calibri"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53825A42"/>
    <w:multiLevelType w:val="hybridMultilevel"/>
    <w:tmpl w:val="A1DC15E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560B3E08"/>
    <w:multiLevelType w:val="hybridMultilevel"/>
    <w:tmpl w:val="A95A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F5364"/>
    <w:multiLevelType w:val="hybridMultilevel"/>
    <w:tmpl w:val="F4C6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6B0083"/>
    <w:rsid w:val="000877EB"/>
    <w:rsid w:val="001B2FB1"/>
    <w:rsid w:val="001E5932"/>
    <w:rsid w:val="0026500C"/>
    <w:rsid w:val="002959E9"/>
    <w:rsid w:val="002A1758"/>
    <w:rsid w:val="002A4B12"/>
    <w:rsid w:val="002E6300"/>
    <w:rsid w:val="003272C5"/>
    <w:rsid w:val="003A4105"/>
    <w:rsid w:val="003F59ED"/>
    <w:rsid w:val="004327BB"/>
    <w:rsid w:val="004E604F"/>
    <w:rsid w:val="004F1C03"/>
    <w:rsid w:val="006B0083"/>
    <w:rsid w:val="00705D4D"/>
    <w:rsid w:val="00716128"/>
    <w:rsid w:val="007D3F72"/>
    <w:rsid w:val="007D46D4"/>
    <w:rsid w:val="008470FE"/>
    <w:rsid w:val="008A68A8"/>
    <w:rsid w:val="008B21D5"/>
    <w:rsid w:val="00910ED6"/>
    <w:rsid w:val="009E5790"/>
    <w:rsid w:val="00A868B7"/>
    <w:rsid w:val="00B359C9"/>
    <w:rsid w:val="00BF32FB"/>
    <w:rsid w:val="00C878C3"/>
    <w:rsid w:val="00CF79F2"/>
    <w:rsid w:val="00D33CF5"/>
    <w:rsid w:val="00DA6916"/>
    <w:rsid w:val="00DA6C2F"/>
    <w:rsid w:val="00EC08C4"/>
    <w:rsid w:val="00EC0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7BB"/>
    <w:rPr>
      <w:color w:val="0000FF" w:themeColor="hyperlink"/>
      <w:u w:val="single"/>
    </w:rPr>
  </w:style>
  <w:style w:type="paragraph" w:styleId="ListParagraph">
    <w:name w:val="List Paragraph"/>
    <w:basedOn w:val="Normal"/>
    <w:uiPriority w:val="34"/>
    <w:qFormat/>
    <w:rsid w:val="00DA6916"/>
    <w:pPr>
      <w:ind w:left="720"/>
      <w:contextualSpacing/>
    </w:pPr>
  </w:style>
  <w:style w:type="paragraph" w:styleId="NormalWeb">
    <w:name w:val="Normal (Web)"/>
    <w:basedOn w:val="Normal"/>
    <w:uiPriority w:val="99"/>
    <w:unhideWhenUsed/>
    <w:rsid w:val="00B359C9"/>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apple-converted-space">
    <w:name w:val="apple-converted-space"/>
    <w:rsid w:val="00B35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7BB"/>
    <w:rPr>
      <w:color w:val="0000FF" w:themeColor="hyperlink"/>
      <w:u w:val="single"/>
    </w:rPr>
  </w:style>
  <w:style w:type="paragraph" w:styleId="ListParagraph">
    <w:name w:val="List Paragraph"/>
    <w:basedOn w:val="Normal"/>
    <w:uiPriority w:val="34"/>
    <w:qFormat/>
    <w:rsid w:val="00DA69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burdusel@ulbsibiu.ro" TargetMode="External"/><Relationship Id="rId5" Type="http://schemas.openxmlformats.org/officeDocument/2006/relationships/hyperlink" Target="http://litere.ulbsibiu.r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Burdusel</dc:creator>
  <cp:lastModifiedBy>Eva Nicoleta Burdusel</cp:lastModifiedBy>
  <cp:revision>8</cp:revision>
  <cp:lastPrinted>2016-10-28T12:34:00Z</cp:lastPrinted>
  <dcterms:created xsi:type="dcterms:W3CDTF">2018-10-25T18:03:00Z</dcterms:created>
  <dcterms:modified xsi:type="dcterms:W3CDTF">2018-10-28T21:29:00Z</dcterms:modified>
</cp:coreProperties>
</file>